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E94" w:rsidRDefault="0037769D">
      <w:pPr>
        <w:tabs>
          <w:tab w:val="left" w:pos="851"/>
        </w:tabs>
        <w:spacing w:after="120" w:line="276" w:lineRule="auto"/>
        <w:jc w:val="center"/>
      </w:pPr>
      <w:r>
        <w:rPr>
          <w:rFonts w:ascii="Arial" w:hAnsi="Arial" w:cs="Arial"/>
          <w:b/>
          <w:sz w:val="28"/>
          <w:szCs w:val="28"/>
        </w:rPr>
        <w:t>TERMO DE REFERÊNCIA</w:t>
      </w:r>
    </w:p>
    <w:p w:rsidR="00714E94" w:rsidRDefault="00714E94">
      <w:pPr>
        <w:tabs>
          <w:tab w:val="left" w:pos="851"/>
        </w:tabs>
        <w:spacing w:after="120" w:line="276" w:lineRule="auto"/>
        <w:jc w:val="center"/>
        <w:rPr>
          <w:rFonts w:ascii="Arial" w:hAnsi="Arial" w:cs="Arial"/>
          <w:b/>
          <w:sz w:val="28"/>
          <w:szCs w:val="28"/>
        </w:rPr>
      </w:pPr>
    </w:p>
    <w:tbl>
      <w:tblPr>
        <w:tblW w:w="9214" w:type="dxa"/>
        <w:tblInd w:w="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 w:type="dxa"/>
        </w:tblCellMar>
        <w:tblLook w:val="04A0"/>
      </w:tblPr>
      <w:tblGrid>
        <w:gridCol w:w="9214"/>
      </w:tblGrid>
      <w:tr w:rsidR="00714E94">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3" w:type="dxa"/>
            </w:tcMar>
            <w:vAlign w:val="center"/>
          </w:tcPr>
          <w:p w:rsidR="00714E94" w:rsidRDefault="0037769D">
            <w:pPr>
              <w:tabs>
                <w:tab w:val="left" w:pos="851"/>
              </w:tabs>
              <w:spacing w:after="120" w:line="276" w:lineRule="auto"/>
              <w:jc w:val="center"/>
            </w:pPr>
            <w:bookmarkStart w:id="0" w:name="__DdeLink__496_1019084144"/>
            <w:r>
              <w:rPr>
                <w:rFonts w:ascii="Arial" w:hAnsi="Arial" w:cs="Calibri"/>
                <w:b/>
                <w:color w:val="000000"/>
              </w:rPr>
              <w:t xml:space="preserve">REFORMA </w:t>
            </w:r>
            <w:bookmarkEnd w:id="0"/>
            <w:r>
              <w:rPr>
                <w:rFonts w:ascii="Arial" w:hAnsi="Arial" w:cs="Calibri"/>
                <w:b/>
                <w:color w:val="000000"/>
              </w:rPr>
              <w:t>E AMPLIAÇÃO DO CEI HERCÍLIO BENTO</w:t>
            </w:r>
          </w:p>
        </w:tc>
      </w:tr>
    </w:tbl>
    <w:p w:rsidR="00714E94" w:rsidRDefault="00714E94">
      <w:pPr>
        <w:tabs>
          <w:tab w:val="left" w:pos="851"/>
        </w:tabs>
        <w:spacing w:after="120" w:line="276" w:lineRule="auto"/>
        <w:rPr>
          <w:rFonts w:ascii="Arial" w:hAnsi="Arial" w:cs="Arial"/>
          <w:sz w:val="22"/>
          <w:szCs w:val="22"/>
        </w:rPr>
      </w:pPr>
    </w:p>
    <w:p w:rsidR="00714E94" w:rsidRDefault="0037769D">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714E94" w:rsidRDefault="00714E94">
      <w:pPr>
        <w:tabs>
          <w:tab w:val="left" w:pos="851"/>
        </w:tabs>
        <w:spacing w:after="120" w:line="276" w:lineRule="auto"/>
        <w:rPr>
          <w:rFonts w:ascii="Arial" w:hAnsi="Arial" w:cs="Arial"/>
          <w:sz w:val="22"/>
          <w:szCs w:val="22"/>
        </w:rPr>
      </w:pPr>
    </w:p>
    <w:p w:rsidR="00714E94" w:rsidRDefault="0037769D">
      <w:pPr>
        <w:tabs>
          <w:tab w:val="left" w:pos="851"/>
        </w:tabs>
        <w:spacing w:after="120" w:line="276" w:lineRule="auto"/>
        <w:jc w:val="both"/>
      </w:pPr>
      <w:r>
        <w:rPr>
          <w:rFonts w:ascii="Arial" w:hAnsi="Arial" w:cs="Arial"/>
          <w:sz w:val="22"/>
          <w:szCs w:val="22"/>
        </w:rPr>
        <w:tab/>
        <w:t xml:space="preserve">O presente documento trata dos procedimentos e orientações necessárias para contratação de empresa através do ato público de concorrência, objetivando a execução de obras de </w:t>
      </w:r>
      <w:r>
        <w:rPr>
          <w:rFonts w:ascii="Arial" w:hAnsi="Arial" w:cs="Calibri"/>
          <w:b/>
          <w:bCs/>
          <w:color w:val="000000"/>
          <w:sz w:val="22"/>
          <w:szCs w:val="22"/>
        </w:rPr>
        <w:t>REFORMA E AMPLIAÇÃO DO CEI HERCÍLIO BENTO</w:t>
      </w:r>
      <w:r>
        <w:rPr>
          <w:rFonts w:ascii="Arial" w:hAnsi="Arial" w:cs="Calibri"/>
          <w:b/>
          <w:color w:val="000000"/>
          <w:sz w:val="22"/>
          <w:szCs w:val="22"/>
        </w:rPr>
        <w:t xml:space="preserve"> </w:t>
      </w:r>
      <w:r>
        <w:rPr>
          <w:rFonts w:ascii="Arial" w:hAnsi="Arial" w:cs="Arial"/>
          <w:color w:val="000000"/>
          <w:sz w:val="22"/>
          <w:szCs w:val="22"/>
        </w:rPr>
        <w:t>l</w:t>
      </w:r>
      <w:r>
        <w:rPr>
          <w:rFonts w:ascii="Arial" w:hAnsi="Arial" w:cs="Arial"/>
          <w:sz w:val="22"/>
          <w:szCs w:val="22"/>
        </w:rPr>
        <w:t>ocalizado na R. São Francisco do Sul, 701 – São Vicente, Itajaí – SC</w:t>
      </w:r>
      <w:r>
        <w:rPr>
          <w:rFonts w:ascii="Arial" w:hAnsi="Arial" w:cs="Arial"/>
          <w:iCs/>
          <w:spacing w:val="2"/>
          <w:sz w:val="22"/>
          <w:szCs w:val="22"/>
        </w:rPr>
        <w:t>.</w:t>
      </w:r>
    </w:p>
    <w:tbl>
      <w:tblPr>
        <w:tblW w:w="6409" w:type="dxa"/>
        <w:tblInd w:w="896" w:type="dxa"/>
        <w:tblCellMar>
          <w:left w:w="0" w:type="dxa"/>
        </w:tblCellMar>
        <w:tblLook w:val="04A0"/>
      </w:tblPr>
      <w:tblGrid>
        <w:gridCol w:w="4310"/>
        <w:gridCol w:w="2099"/>
      </w:tblGrid>
      <w:tr w:rsidR="00714E94">
        <w:trPr>
          <w:trHeight w:val="399"/>
        </w:trPr>
        <w:tc>
          <w:tcPr>
            <w:tcW w:w="6408" w:type="dxa"/>
            <w:gridSpan w:val="2"/>
            <w:shd w:val="pct20" w:color="000000" w:fill="FFFFFF"/>
            <w:vAlign w:val="center"/>
          </w:tcPr>
          <w:p w:rsidR="00714E94" w:rsidRDefault="0037769D">
            <w:pPr>
              <w:tabs>
                <w:tab w:val="left" w:pos="851"/>
              </w:tabs>
              <w:spacing w:before="113" w:after="113" w:line="276" w:lineRule="auto"/>
              <w:jc w:val="center"/>
              <w:rPr>
                <w:sz w:val="20"/>
                <w:szCs w:val="20"/>
              </w:rPr>
            </w:pPr>
            <w:r>
              <w:rPr>
                <w:rFonts w:ascii="Arial" w:hAnsi="Arial" w:cs="Arial"/>
                <w:b/>
                <w:bCs/>
                <w:sz w:val="20"/>
                <w:szCs w:val="20"/>
              </w:rPr>
              <w:t>QUADRO DE ÁREAS</w:t>
            </w:r>
          </w:p>
        </w:tc>
      </w:tr>
      <w:tr w:rsidR="00714E94">
        <w:tc>
          <w:tcPr>
            <w:tcW w:w="4309" w:type="dxa"/>
            <w:shd w:val="clear" w:color="auto" w:fill="EEEEEE"/>
            <w:vAlign w:val="center"/>
          </w:tcPr>
          <w:p w:rsidR="00714E94" w:rsidRDefault="0037769D">
            <w:pPr>
              <w:tabs>
                <w:tab w:val="left" w:pos="851"/>
              </w:tabs>
              <w:spacing w:before="113" w:after="113" w:line="276" w:lineRule="auto"/>
              <w:rPr>
                <w:sz w:val="20"/>
                <w:szCs w:val="20"/>
              </w:rPr>
            </w:pPr>
            <w:r>
              <w:rPr>
                <w:rFonts w:ascii="Arial" w:hAnsi="Arial" w:cs="Arial"/>
                <w:sz w:val="20"/>
                <w:szCs w:val="20"/>
              </w:rPr>
              <w:t xml:space="preserve">       N° de Pavimentos</w:t>
            </w:r>
          </w:p>
        </w:tc>
        <w:tc>
          <w:tcPr>
            <w:tcW w:w="2099" w:type="dxa"/>
            <w:shd w:val="clear" w:color="auto" w:fill="EEEEEE"/>
            <w:vAlign w:val="center"/>
          </w:tcPr>
          <w:p w:rsidR="00714E94" w:rsidRDefault="0037769D">
            <w:pPr>
              <w:tabs>
                <w:tab w:val="left" w:pos="851"/>
              </w:tabs>
              <w:spacing w:before="113" w:after="113" w:line="276" w:lineRule="auto"/>
              <w:jc w:val="center"/>
              <w:rPr>
                <w:sz w:val="20"/>
                <w:szCs w:val="20"/>
              </w:rPr>
            </w:pPr>
            <w:proofErr w:type="gramStart"/>
            <w:r>
              <w:rPr>
                <w:rFonts w:ascii="Arial" w:hAnsi="Arial" w:cs="Arial"/>
                <w:sz w:val="20"/>
                <w:szCs w:val="20"/>
              </w:rPr>
              <w:t>1</w:t>
            </w:r>
            <w:proofErr w:type="gramEnd"/>
            <w:r>
              <w:rPr>
                <w:rFonts w:ascii="Arial" w:hAnsi="Arial" w:cs="Arial"/>
                <w:sz w:val="20"/>
                <w:szCs w:val="20"/>
              </w:rPr>
              <w:t xml:space="preserve"> pavimento</w:t>
            </w:r>
          </w:p>
        </w:tc>
      </w:tr>
      <w:tr w:rsidR="00714E94">
        <w:tc>
          <w:tcPr>
            <w:tcW w:w="4309" w:type="dxa"/>
            <w:shd w:val="pct20" w:color="000000" w:fill="FFFFFF"/>
            <w:vAlign w:val="center"/>
          </w:tcPr>
          <w:p w:rsidR="00714E94" w:rsidRDefault="0037769D">
            <w:pPr>
              <w:tabs>
                <w:tab w:val="left" w:pos="851"/>
              </w:tabs>
              <w:spacing w:before="113" w:after="113" w:line="276" w:lineRule="auto"/>
              <w:rPr>
                <w:sz w:val="20"/>
                <w:szCs w:val="20"/>
              </w:rPr>
            </w:pPr>
            <w:r>
              <w:rPr>
                <w:rFonts w:ascii="Arial" w:hAnsi="Arial" w:cs="Arial"/>
                <w:sz w:val="20"/>
                <w:szCs w:val="20"/>
              </w:rPr>
              <w:t xml:space="preserve">       Área a reformar</w:t>
            </w:r>
          </w:p>
        </w:tc>
        <w:tc>
          <w:tcPr>
            <w:tcW w:w="2099" w:type="dxa"/>
            <w:shd w:val="pct20" w:color="000000" w:fill="FFFFFF"/>
            <w:vAlign w:val="center"/>
          </w:tcPr>
          <w:p w:rsidR="00714E94" w:rsidRDefault="0037769D">
            <w:pPr>
              <w:tabs>
                <w:tab w:val="left" w:pos="851"/>
              </w:tabs>
              <w:spacing w:before="113" w:after="113" w:line="276" w:lineRule="auto"/>
              <w:jc w:val="center"/>
              <w:rPr>
                <w:sz w:val="20"/>
                <w:szCs w:val="20"/>
              </w:rPr>
            </w:pPr>
            <w:r>
              <w:rPr>
                <w:rFonts w:ascii="Arial" w:hAnsi="Arial" w:cs="Arial"/>
                <w:sz w:val="20"/>
                <w:szCs w:val="20"/>
              </w:rPr>
              <w:t>697,40 m²</w:t>
            </w:r>
          </w:p>
        </w:tc>
      </w:tr>
      <w:tr w:rsidR="00714E94">
        <w:tc>
          <w:tcPr>
            <w:tcW w:w="4309" w:type="dxa"/>
            <w:shd w:val="clear" w:color="auto" w:fill="F2F2F2" w:themeFill="background1" w:themeFillShade="F2"/>
          </w:tcPr>
          <w:p w:rsidR="00714E94" w:rsidRDefault="0037769D">
            <w:pPr>
              <w:tabs>
                <w:tab w:val="left" w:pos="851"/>
              </w:tabs>
              <w:spacing w:before="113" w:after="113" w:line="276" w:lineRule="auto"/>
              <w:rPr>
                <w:sz w:val="20"/>
                <w:szCs w:val="20"/>
              </w:rPr>
            </w:pPr>
            <w:r>
              <w:rPr>
                <w:rFonts w:ascii="Arial" w:hAnsi="Arial" w:cs="Arial"/>
                <w:sz w:val="20"/>
                <w:szCs w:val="20"/>
              </w:rPr>
              <w:t xml:space="preserve">       Área a ampliar</w:t>
            </w:r>
          </w:p>
        </w:tc>
        <w:tc>
          <w:tcPr>
            <w:tcW w:w="2099" w:type="dxa"/>
            <w:shd w:val="clear" w:color="auto" w:fill="F2F2F2" w:themeFill="background1" w:themeFillShade="F2"/>
          </w:tcPr>
          <w:p w:rsidR="00714E94" w:rsidRDefault="0037769D">
            <w:pPr>
              <w:tabs>
                <w:tab w:val="left" w:pos="851"/>
              </w:tabs>
              <w:spacing w:before="113" w:after="113" w:line="276" w:lineRule="auto"/>
              <w:jc w:val="center"/>
              <w:rPr>
                <w:sz w:val="20"/>
                <w:szCs w:val="20"/>
              </w:rPr>
            </w:pPr>
            <w:r>
              <w:rPr>
                <w:rFonts w:ascii="Arial" w:hAnsi="Arial" w:cs="Arial"/>
                <w:sz w:val="20"/>
                <w:szCs w:val="20"/>
              </w:rPr>
              <w:t>156,19 m²</w:t>
            </w:r>
          </w:p>
        </w:tc>
      </w:tr>
      <w:tr w:rsidR="00714E94">
        <w:tc>
          <w:tcPr>
            <w:tcW w:w="4309" w:type="dxa"/>
            <w:shd w:val="clear" w:color="auto" w:fill="CCCCCC"/>
          </w:tcPr>
          <w:p w:rsidR="00714E94" w:rsidRDefault="0037769D">
            <w:pPr>
              <w:tabs>
                <w:tab w:val="left" w:pos="851"/>
              </w:tabs>
              <w:spacing w:before="113" w:after="113" w:line="276" w:lineRule="auto"/>
              <w:rPr>
                <w:sz w:val="20"/>
                <w:szCs w:val="20"/>
              </w:rPr>
            </w:pPr>
            <w:r>
              <w:rPr>
                <w:rFonts w:ascii="Arial" w:hAnsi="Arial" w:cs="Arial"/>
                <w:sz w:val="20"/>
                <w:szCs w:val="20"/>
              </w:rPr>
              <w:t xml:space="preserve">       Área total</w:t>
            </w:r>
          </w:p>
        </w:tc>
        <w:tc>
          <w:tcPr>
            <w:tcW w:w="2099" w:type="dxa"/>
            <w:shd w:val="clear" w:color="auto" w:fill="CCCCCC"/>
          </w:tcPr>
          <w:p w:rsidR="00714E94" w:rsidRDefault="0037769D">
            <w:pPr>
              <w:tabs>
                <w:tab w:val="left" w:pos="851"/>
              </w:tabs>
              <w:spacing w:before="113" w:after="113" w:line="276" w:lineRule="auto"/>
              <w:jc w:val="center"/>
              <w:rPr>
                <w:sz w:val="20"/>
                <w:szCs w:val="20"/>
              </w:rPr>
            </w:pPr>
            <w:r>
              <w:rPr>
                <w:rFonts w:ascii="Arial" w:hAnsi="Arial" w:cs="Arial"/>
                <w:sz w:val="20"/>
                <w:szCs w:val="20"/>
              </w:rPr>
              <w:t>853,53 m²</w:t>
            </w:r>
          </w:p>
        </w:tc>
      </w:tr>
    </w:tbl>
    <w:p w:rsidR="00714E94" w:rsidRDefault="00714E94">
      <w:pPr>
        <w:tabs>
          <w:tab w:val="left" w:pos="851"/>
        </w:tabs>
        <w:spacing w:after="120" w:line="276" w:lineRule="auto"/>
        <w:jc w:val="both"/>
        <w:rPr>
          <w:rFonts w:ascii="Arial" w:hAnsi="Arial" w:cs="Arial"/>
          <w:sz w:val="22"/>
          <w:szCs w:val="22"/>
        </w:rPr>
      </w:pPr>
    </w:p>
    <w:p w:rsidR="00714E94" w:rsidRDefault="0037769D">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714E94" w:rsidRDefault="00714E94">
      <w:pPr>
        <w:tabs>
          <w:tab w:val="left" w:pos="851"/>
        </w:tabs>
        <w:spacing w:after="120" w:line="276" w:lineRule="auto"/>
        <w:jc w:val="both"/>
        <w:rPr>
          <w:rFonts w:ascii="Arial" w:hAnsi="Arial" w:cs="Arial"/>
          <w:b/>
          <w:sz w:val="22"/>
          <w:szCs w:val="22"/>
        </w:rPr>
      </w:pPr>
    </w:p>
    <w:p w:rsidR="00714E94" w:rsidRDefault="0037769D">
      <w:pPr>
        <w:tabs>
          <w:tab w:val="left" w:pos="851"/>
        </w:tabs>
        <w:spacing w:after="120" w:line="276" w:lineRule="auto"/>
        <w:ind w:firstLine="708"/>
        <w:jc w:val="both"/>
      </w:pPr>
      <w:r>
        <w:rPr>
          <w:rFonts w:ascii="Arial" w:hAnsi="Arial" w:cs="Arial"/>
          <w:sz w:val="22"/>
          <w:szCs w:val="22"/>
        </w:rPr>
        <w:t>O edifício onde está instalado o CEI Hercílio Bento necessita de reforma devido ao desgaste do tempo e ampliado para atender de forma adequada a demanda profissional que aumentou e modificou desde a construção da unidade.</w:t>
      </w:r>
    </w:p>
    <w:p w:rsidR="00714E94" w:rsidRDefault="0037769D">
      <w:pPr>
        <w:tabs>
          <w:tab w:val="left" w:pos="851"/>
        </w:tabs>
        <w:spacing w:after="120" w:line="276" w:lineRule="auto"/>
        <w:ind w:firstLine="708"/>
        <w:jc w:val="both"/>
      </w:pPr>
      <w:r>
        <w:rPr>
          <w:rFonts w:ascii="Arial" w:hAnsi="Arial" w:cs="Arial"/>
          <w:sz w:val="22"/>
          <w:szCs w:val="22"/>
        </w:rPr>
        <w:t xml:space="preserve">Necessita-se de ampliação para construção de uma sala de aula com banheiro, pois devido ao aumento da demanda abriu-se uma sala de aula na sala dos professores deslocando a mesma para um ambiente menor, onde deveria ser o atendimento de supervisão. Também </w:t>
      </w:r>
      <w:r>
        <w:rPr>
          <w:rFonts w:ascii="Arial" w:hAnsi="Arial" w:cs="Arial"/>
          <w:sz w:val="22"/>
          <w:szCs w:val="22"/>
        </w:rPr>
        <w:t xml:space="preserve">será </w:t>
      </w:r>
      <w:proofErr w:type="gramStart"/>
      <w:r>
        <w:rPr>
          <w:rFonts w:ascii="Arial" w:hAnsi="Arial" w:cs="Arial"/>
          <w:sz w:val="22"/>
          <w:szCs w:val="22"/>
        </w:rPr>
        <w:t>construído uma sala</w:t>
      </w:r>
      <w:proofErr w:type="gramEnd"/>
      <w:r>
        <w:rPr>
          <w:rFonts w:ascii="Arial" w:hAnsi="Arial" w:cs="Arial"/>
          <w:sz w:val="22"/>
          <w:szCs w:val="22"/>
        </w:rPr>
        <w:t xml:space="preserve"> para educação física, um depósito e um espaço coberto para atividades.</w:t>
      </w:r>
    </w:p>
    <w:p w:rsidR="00714E94" w:rsidRDefault="0037769D">
      <w:pPr>
        <w:tabs>
          <w:tab w:val="left" w:pos="851"/>
        </w:tabs>
        <w:spacing w:after="120" w:line="276" w:lineRule="auto"/>
        <w:ind w:firstLine="708"/>
        <w:jc w:val="both"/>
      </w:pPr>
      <w:r>
        <w:rPr>
          <w:rFonts w:ascii="Arial" w:hAnsi="Arial" w:cs="Arial"/>
          <w:sz w:val="22"/>
          <w:szCs w:val="22"/>
        </w:rPr>
        <w:t>Para a reforma será feito alterações de layout para ampliação do espaço para os professores, supervisão, aumento da secretaria, construção de banheiro PCD, um b</w:t>
      </w:r>
      <w:r>
        <w:rPr>
          <w:rFonts w:ascii="Arial" w:hAnsi="Arial" w:cs="Arial"/>
          <w:sz w:val="22"/>
          <w:szCs w:val="22"/>
        </w:rPr>
        <w:t>anheiro para uma sala de aula, ampliação da cozinha, deslocamento da lavanderia isolando as áreas de serviços das áreas pedagógicas.</w:t>
      </w:r>
    </w:p>
    <w:p w:rsidR="00714E94" w:rsidRDefault="0037769D">
      <w:pPr>
        <w:tabs>
          <w:tab w:val="left" w:pos="851"/>
        </w:tabs>
        <w:spacing w:after="120" w:line="276" w:lineRule="auto"/>
        <w:ind w:firstLine="708"/>
        <w:jc w:val="both"/>
      </w:pPr>
      <w:r>
        <w:rPr>
          <w:rFonts w:ascii="Arial" w:hAnsi="Arial" w:cs="Arial"/>
          <w:sz w:val="22"/>
          <w:szCs w:val="22"/>
        </w:rPr>
        <w:t>O muro externo será alterado com novos portões e internamente serão construídos muros e muretas dividindo os espaços de for</w:t>
      </w:r>
      <w:r>
        <w:rPr>
          <w:rFonts w:ascii="Arial" w:hAnsi="Arial" w:cs="Arial"/>
          <w:sz w:val="22"/>
          <w:szCs w:val="22"/>
        </w:rPr>
        <w:t>ma adequada.</w:t>
      </w:r>
    </w:p>
    <w:p w:rsidR="00714E94" w:rsidRDefault="0037769D">
      <w:pPr>
        <w:tabs>
          <w:tab w:val="left" w:pos="851"/>
        </w:tabs>
        <w:spacing w:after="120" w:line="276" w:lineRule="auto"/>
        <w:ind w:firstLine="708"/>
        <w:jc w:val="both"/>
      </w:pPr>
      <w:r>
        <w:rPr>
          <w:rFonts w:ascii="Arial" w:hAnsi="Arial" w:cs="Arial"/>
          <w:sz w:val="22"/>
          <w:szCs w:val="22"/>
        </w:rPr>
        <w:t xml:space="preserve">A revitalização da área externa se dará pela nova pavimentação dos parques e solários revestidos com piso </w:t>
      </w:r>
      <w:proofErr w:type="spellStart"/>
      <w:r>
        <w:rPr>
          <w:rFonts w:ascii="Arial" w:hAnsi="Arial" w:cs="Arial"/>
          <w:sz w:val="22"/>
          <w:szCs w:val="22"/>
        </w:rPr>
        <w:t>drenante</w:t>
      </w:r>
      <w:proofErr w:type="spellEnd"/>
      <w:r>
        <w:rPr>
          <w:rFonts w:ascii="Arial" w:hAnsi="Arial" w:cs="Arial"/>
          <w:sz w:val="22"/>
          <w:szCs w:val="22"/>
        </w:rPr>
        <w:t xml:space="preserve"> em TPE, Será refeita as pavimentações internas e externas de calçadas em piso intertravado com guias de acessibilidade. Será con</w:t>
      </w:r>
      <w:r>
        <w:rPr>
          <w:rFonts w:ascii="Arial" w:hAnsi="Arial" w:cs="Arial"/>
          <w:sz w:val="22"/>
          <w:szCs w:val="22"/>
        </w:rPr>
        <w:t xml:space="preserve">struída </w:t>
      </w:r>
      <w:proofErr w:type="gramStart"/>
      <w:r>
        <w:rPr>
          <w:rFonts w:ascii="Arial" w:hAnsi="Arial" w:cs="Arial"/>
          <w:sz w:val="22"/>
          <w:szCs w:val="22"/>
        </w:rPr>
        <w:t>uma horta próximo</w:t>
      </w:r>
      <w:proofErr w:type="gramEnd"/>
      <w:r>
        <w:rPr>
          <w:rFonts w:ascii="Arial" w:hAnsi="Arial" w:cs="Arial"/>
          <w:sz w:val="22"/>
          <w:szCs w:val="22"/>
        </w:rPr>
        <w:t xml:space="preserve"> a nova sala de aula.</w:t>
      </w:r>
    </w:p>
    <w:p w:rsidR="00714E94" w:rsidRDefault="0037769D">
      <w:pPr>
        <w:tabs>
          <w:tab w:val="left" w:pos="851"/>
        </w:tabs>
        <w:spacing w:after="120" w:line="276" w:lineRule="auto"/>
        <w:ind w:firstLine="708"/>
        <w:jc w:val="both"/>
      </w:pPr>
      <w:r>
        <w:rPr>
          <w:rFonts w:ascii="Arial" w:hAnsi="Arial" w:cs="Arial"/>
          <w:sz w:val="22"/>
          <w:szCs w:val="22"/>
        </w:rPr>
        <w:t xml:space="preserve">Caberá a reforma interna a substituição dos pisos cerâmicos em sala de aula por </w:t>
      </w:r>
      <w:r>
        <w:rPr>
          <w:rFonts w:ascii="Arial" w:hAnsi="Arial" w:cs="Arial"/>
          <w:sz w:val="22"/>
          <w:szCs w:val="22"/>
        </w:rPr>
        <w:lastRenderedPageBreak/>
        <w:t xml:space="preserve">pisos </w:t>
      </w:r>
      <w:proofErr w:type="spellStart"/>
      <w:r>
        <w:rPr>
          <w:rFonts w:ascii="Arial" w:hAnsi="Arial" w:cs="Arial"/>
          <w:sz w:val="22"/>
          <w:szCs w:val="22"/>
        </w:rPr>
        <w:t>vinílicos</w:t>
      </w:r>
      <w:proofErr w:type="spellEnd"/>
      <w:r>
        <w:rPr>
          <w:rFonts w:ascii="Arial" w:hAnsi="Arial" w:cs="Arial"/>
          <w:sz w:val="22"/>
          <w:szCs w:val="22"/>
        </w:rPr>
        <w:t>, pisos cerâmicos, pintura, forro de PVC em ambientes sem lajes. Para o telhado será executado modificações na áre</w:t>
      </w:r>
      <w:r>
        <w:rPr>
          <w:rFonts w:ascii="Arial" w:hAnsi="Arial" w:cs="Arial"/>
          <w:sz w:val="22"/>
          <w:szCs w:val="22"/>
        </w:rPr>
        <w:t>a da ampliação para que os mesmos fiquem uniformes e com bom escoamento das águas pluviais, além de trocas de calhas, com posterior ligação a rede de drenagem que será revisada.</w:t>
      </w:r>
    </w:p>
    <w:p w:rsidR="00714E94" w:rsidRDefault="0037769D">
      <w:pPr>
        <w:tabs>
          <w:tab w:val="left" w:pos="851"/>
        </w:tabs>
        <w:spacing w:after="120" w:line="276" w:lineRule="auto"/>
        <w:ind w:firstLine="708"/>
        <w:jc w:val="both"/>
      </w:pPr>
      <w:r>
        <w:rPr>
          <w:rFonts w:ascii="Arial" w:hAnsi="Arial" w:cs="Arial"/>
          <w:sz w:val="22"/>
          <w:szCs w:val="22"/>
        </w:rPr>
        <w:t xml:space="preserve">Todas as circulações e refeitório receberão </w:t>
      </w:r>
      <w:proofErr w:type="spellStart"/>
      <w:r>
        <w:rPr>
          <w:rFonts w:ascii="Arial" w:hAnsi="Arial" w:cs="Arial"/>
          <w:sz w:val="22"/>
          <w:szCs w:val="22"/>
        </w:rPr>
        <w:t>pastilhamento</w:t>
      </w:r>
      <w:proofErr w:type="spellEnd"/>
      <w:r>
        <w:rPr>
          <w:rFonts w:ascii="Arial" w:hAnsi="Arial" w:cs="Arial"/>
          <w:sz w:val="22"/>
          <w:szCs w:val="22"/>
        </w:rPr>
        <w:t xml:space="preserve"> e nova pintura em to</w:t>
      </w:r>
      <w:r>
        <w:rPr>
          <w:rFonts w:ascii="Arial" w:hAnsi="Arial" w:cs="Arial"/>
          <w:sz w:val="22"/>
          <w:szCs w:val="22"/>
        </w:rPr>
        <w:t>da a unidade.</w:t>
      </w:r>
    </w:p>
    <w:p w:rsidR="00714E94" w:rsidRDefault="0037769D">
      <w:pPr>
        <w:tabs>
          <w:tab w:val="left" w:pos="851"/>
        </w:tabs>
        <w:spacing w:after="120" w:line="276" w:lineRule="auto"/>
        <w:ind w:firstLine="708"/>
        <w:jc w:val="both"/>
      </w:pPr>
      <w:r>
        <w:rPr>
          <w:rFonts w:ascii="Arial" w:hAnsi="Arial" w:cs="Arial"/>
          <w:sz w:val="22"/>
          <w:szCs w:val="22"/>
        </w:rPr>
        <w:t xml:space="preserve">Os equipamentos de parque infantil serão substituídos por novos, serão construídas duas praças de convivências, uma com </w:t>
      </w:r>
      <w:proofErr w:type="spellStart"/>
      <w:r>
        <w:rPr>
          <w:rFonts w:ascii="Arial" w:hAnsi="Arial" w:cs="Arial"/>
          <w:sz w:val="22"/>
          <w:szCs w:val="22"/>
        </w:rPr>
        <w:t>pergolado</w:t>
      </w:r>
      <w:proofErr w:type="spellEnd"/>
      <w:r>
        <w:rPr>
          <w:rFonts w:ascii="Arial" w:hAnsi="Arial" w:cs="Arial"/>
          <w:sz w:val="22"/>
          <w:szCs w:val="22"/>
        </w:rPr>
        <w:t xml:space="preserve"> em madeira e outra com mesas externas. A unidade receberá novo paisagismo com grama e vegetações arbustivas.</w:t>
      </w:r>
    </w:p>
    <w:p w:rsidR="00714E94" w:rsidRDefault="0037769D">
      <w:pPr>
        <w:tabs>
          <w:tab w:val="left" w:pos="851"/>
        </w:tabs>
        <w:spacing w:after="120" w:line="276" w:lineRule="auto"/>
        <w:ind w:right="-89" w:firstLine="708"/>
        <w:jc w:val="both"/>
      </w:pPr>
      <w:r>
        <w:rPr>
          <w:rFonts w:ascii="Arial" w:hAnsi="Arial" w:cs="Arial"/>
          <w:sz w:val="22"/>
          <w:szCs w:val="22"/>
        </w:rPr>
        <w:t>A S</w:t>
      </w:r>
      <w:r>
        <w:rPr>
          <w:rFonts w:ascii="Arial" w:hAnsi="Arial" w:cs="Arial"/>
          <w:sz w:val="22"/>
          <w:szCs w:val="22"/>
        </w:rPr>
        <w:t>ecretaria Municipal de Educação numa ação ímpar necessita providenciar a realização de medida administrativa por intermédio de ato administrativo requisitando a contratação dos serviços que visa garantir o atendimento desta unidade escolar em questão.</w:t>
      </w:r>
    </w:p>
    <w:p w:rsidR="00714E94" w:rsidRDefault="00714E94">
      <w:pPr>
        <w:spacing w:before="114" w:after="114"/>
        <w:ind w:right="-89"/>
        <w:jc w:val="both"/>
        <w:rPr>
          <w:rFonts w:ascii="Arial" w:hAnsi="Arial" w:cs="Arial"/>
          <w:sz w:val="22"/>
          <w:szCs w:val="22"/>
        </w:rPr>
      </w:pPr>
    </w:p>
    <w:p w:rsidR="00714E94" w:rsidRDefault="0037769D">
      <w:pPr>
        <w:pStyle w:val="Heading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pPr>
      <w:r>
        <w:rPr>
          <w:rFonts w:cs="Arial"/>
          <w:bCs w:val="0"/>
          <w:sz w:val="22"/>
          <w:szCs w:val="22"/>
        </w:rPr>
        <w:t>OBJETO.</w:t>
      </w:r>
    </w:p>
    <w:p w:rsidR="00714E94" w:rsidRDefault="00714E94">
      <w:pPr>
        <w:tabs>
          <w:tab w:val="left" w:pos="851"/>
        </w:tabs>
        <w:spacing w:after="120" w:line="276" w:lineRule="auto"/>
        <w:jc w:val="both"/>
        <w:rPr>
          <w:rFonts w:ascii="Arial" w:hAnsi="Arial" w:cs="Arial"/>
          <w:sz w:val="22"/>
          <w:szCs w:val="22"/>
        </w:rPr>
      </w:pPr>
    </w:p>
    <w:p w:rsidR="00714E94" w:rsidRDefault="0037769D">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tem por objeto a contratação de empresa para:</w:t>
      </w:r>
    </w:p>
    <w:p w:rsidR="00714E94" w:rsidRDefault="00714E94">
      <w:pPr>
        <w:widowControl/>
        <w:tabs>
          <w:tab w:val="left" w:pos="851"/>
        </w:tabs>
        <w:suppressAutoHyphens w:val="0"/>
        <w:spacing w:after="120" w:line="276" w:lineRule="auto"/>
        <w:ind w:left="1567"/>
        <w:jc w:val="both"/>
        <w:rPr>
          <w:rFonts w:ascii="Arial" w:hAnsi="Arial" w:cs="Arial"/>
          <w:sz w:val="22"/>
          <w:szCs w:val="22"/>
        </w:rPr>
      </w:pPr>
    </w:p>
    <w:tbl>
      <w:tblPr>
        <w:tblW w:w="8445" w:type="dxa"/>
        <w:tblInd w:w="1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8445"/>
      </w:tblGrid>
      <w:tr w:rsidR="00714E94">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5" w:type="dxa"/>
            </w:tcMar>
            <w:vAlign w:val="center"/>
          </w:tcPr>
          <w:p w:rsidR="00714E94" w:rsidRDefault="0037769D">
            <w:pPr>
              <w:pStyle w:val="Corpodetexto3"/>
              <w:tabs>
                <w:tab w:val="left" w:pos="851"/>
              </w:tabs>
              <w:spacing w:line="276" w:lineRule="auto"/>
              <w:jc w:val="center"/>
            </w:pPr>
            <w:r>
              <w:rPr>
                <w:rFonts w:ascii="Arial" w:hAnsi="Arial" w:cs="Arial"/>
                <w:b/>
                <w:sz w:val="22"/>
                <w:szCs w:val="22"/>
              </w:rPr>
              <w:t>Descrição</w:t>
            </w:r>
          </w:p>
        </w:tc>
      </w:tr>
      <w:tr w:rsidR="00714E94">
        <w:trPr>
          <w:trHeight w:val="862"/>
        </w:trPr>
        <w:tc>
          <w:tcPr>
            <w:tcW w:w="8445"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pPr>
            <w:bookmarkStart w:id="1" w:name="__DdeLink__959_91928822"/>
            <w:bookmarkEnd w:id="1"/>
            <w:r>
              <w:rPr>
                <w:rFonts w:ascii="Arial" w:hAnsi="Arial" w:cs="Calibri"/>
                <w:b/>
                <w:color w:val="000000"/>
              </w:rPr>
              <w:t>REFORMA E AMPLIAÇÃO DO CEI HERCÍLIO BENTO</w:t>
            </w:r>
          </w:p>
        </w:tc>
      </w:tr>
    </w:tbl>
    <w:p w:rsidR="00714E94" w:rsidRDefault="00714E94">
      <w:pPr>
        <w:tabs>
          <w:tab w:val="left" w:pos="851"/>
        </w:tabs>
        <w:spacing w:after="120" w:line="276" w:lineRule="auto"/>
        <w:jc w:val="both"/>
        <w:rPr>
          <w:rFonts w:ascii="Arial" w:hAnsi="Arial" w:cs="Arial"/>
          <w:sz w:val="22"/>
          <w:szCs w:val="22"/>
        </w:rPr>
      </w:pPr>
    </w:p>
    <w:p w:rsidR="00714E94" w:rsidRDefault="0037769D">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2" w:name="_Toc176842489"/>
      <w:bookmarkStart w:id="3" w:name="_Toc176842531"/>
      <w:bookmarkStart w:id="4" w:name="_Toc176842601"/>
      <w:bookmarkStart w:id="5" w:name="_Toc176847474"/>
      <w:bookmarkEnd w:id="2"/>
      <w:bookmarkEnd w:id="3"/>
      <w:bookmarkEnd w:id="4"/>
      <w:bookmarkEnd w:id="5"/>
      <w:r>
        <w:rPr>
          <w:rFonts w:cs="Arial"/>
          <w:bCs w:val="0"/>
          <w:sz w:val="22"/>
          <w:szCs w:val="22"/>
        </w:rPr>
        <w:t>ANEXOS.</w:t>
      </w:r>
    </w:p>
    <w:p w:rsidR="00714E94" w:rsidRDefault="00714E94">
      <w:pPr>
        <w:tabs>
          <w:tab w:val="left" w:pos="851"/>
        </w:tabs>
        <w:spacing w:after="120" w:line="276" w:lineRule="auto"/>
        <w:jc w:val="both"/>
        <w:rPr>
          <w:rFonts w:ascii="Arial" w:hAnsi="Arial" w:cs="Arial"/>
          <w:sz w:val="22"/>
          <w:szCs w:val="22"/>
        </w:rPr>
      </w:pPr>
    </w:p>
    <w:p w:rsidR="00714E94" w:rsidRDefault="0037769D">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714E94" w:rsidRDefault="0037769D">
      <w:pPr>
        <w:tabs>
          <w:tab w:val="left" w:pos="851"/>
        </w:tabs>
        <w:spacing w:line="276" w:lineRule="auto"/>
        <w:jc w:val="both"/>
      </w:pPr>
      <w:r>
        <w:rPr>
          <w:rFonts w:ascii="Arial" w:hAnsi="Arial" w:cs="Arial"/>
          <w:sz w:val="22"/>
          <w:szCs w:val="22"/>
        </w:rPr>
        <w:t xml:space="preserve"> – Planilha Orçamentária;</w:t>
      </w:r>
    </w:p>
    <w:p w:rsidR="00714E94" w:rsidRDefault="0037769D">
      <w:pPr>
        <w:tabs>
          <w:tab w:val="left" w:pos="851"/>
        </w:tabs>
        <w:spacing w:line="276" w:lineRule="auto"/>
        <w:jc w:val="both"/>
      </w:pPr>
      <w:r>
        <w:rPr>
          <w:rFonts w:ascii="Arial" w:hAnsi="Arial" w:cs="Arial"/>
          <w:sz w:val="22"/>
          <w:szCs w:val="22"/>
        </w:rPr>
        <w:t xml:space="preserve"> – Cronograma </w:t>
      </w:r>
      <w:r>
        <w:rPr>
          <w:rFonts w:ascii="Arial" w:hAnsi="Arial" w:cs="Arial"/>
          <w:sz w:val="22"/>
          <w:szCs w:val="22"/>
        </w:rPr>
        <w:t>Físico-Financeiro;</w:t>
      </w:r>
    </w:p>
    <w:p w:rsidR="00714E94" w:rsidRDefault="0037769D">
      <w:pPr>
        <w:tabs>
          <w:tab w:val="left" w:pos="851"/>
        </w:tabs>
        <w:spacing w:line="276" w:lineRule="auto"/>
        <w:jc w:val="both"/>
      </w:pPr>
      <w:r>
        <w:rPr>
          <w:rFonts w:ascii="Arial" w:hAnsi="Arial" w:cs="Arial"/>
          <w:sz w:val="22"/>
          <w:szCs w:val="22"/>
        </w:rPr>
        <w:t xml:space="preserve"> – Memorial Descritivo;</w:t>
      </w:r>
    </w:p>
    <w:p w:rsidR="00714E94" w:rsidRDefault="0037769D">
      <w:pPr>
        <w:tabs>
          <w:tab w:val="left" w:pos="851"/>
        </w:tabs>
        <w:spacing w:line="276" w:lineRule="auto"/>
        <w:jc w:val="both"/>
      </w:pPr>
      <w:r>
        <w:rPr>
          <w:rFonts w:ascii="Arial" w:hAnsi="Arial" w:cs="Arial"/>
          <w:sz w:val="22"/>
          <w:szCs w:val="22"/>
        </w:rPr>
        <w:t xml:space="preserve"> – Projeto e Desenhos Técnicos;</w:t>
      </w:r>
    </w:p>
    <w:p w:rsidR="00714E94" w:rsidRDefault="0037769D">
      <w:pPr>
        <w:tabs>
          <w:tab w:val="left" w:pos="851"/>
        </w:tabs>
        <w:spacing w:line="276" w:lineRule="auto"/>
        <w:jc w:val="both"/>
      </w:pPr>
      <w:r>
        <w:rPr>
          <w:rFonts w:ascii="Arial" w:hAnsi="Arial" w:cs="Arial"/>
          <w:sz w:val="22"/>
          <w:szCs w:val="22"/>
        </w:rPr>
        <w:t xml:space="preserve"> – Modelo Genérico Diário de Obras.</w:t>
      </w:r>
    </w:p>
    <w:p w:rsidR="00714E94" w:rsidRDefault="0037769D">
      <w:pPr>
        <w:tabs>
          <w:tab w:val="left" w:pos="851"/>
        </w:tabs>
        <w:spacing w:line="276" w:lineRule="auto"/>
        <w:jc w:val="both"/>
      </w:pPr>
      <w:r>
        <w:rPr>
          <w:rFonts w:ascii="Arial" w:hAnsi="Arial" w:cs="Arial"/>
          <w:sz w:val="22"/>
          <w:szCs w:val="22"/>
        </w:rPr>
        <w:tab/>
      </w:r>
    </w:p>
    <w:p w:rsidR="00714E94" w:rsidRDefault="0037769D">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pPr>
      <w:r>
        <w:rPr>
          <w:rFonts w:cs="Arial"/>
          <w:bCs w:val="0"/>
          <w:sz w:val="22"/>
          <w:szCs w:val="22"/>
        </w:rPr>
        <w:t>DOTAÇÃO ORÇAMENTÁRIA.</w:t>
      </w:r>
    </w:p>
    <w:p w:rsidR="00714E94" w:rsidRDefault="00714E94">
      <w:pPr>
        <w:tabs>
          <w:tab w:val="left" w:pos="845"/>
          <w:tab w:val="left" w:pos="851"/>
        </w:tabs>
        <w:spacing w:after="120" w:line="276" w:lineRule="auto"/>
        <w:ind w:left="502"/>
        <w:jc w:val="both"/>
        <w:rPr>
          <w:rFonts w:ascii="Arial" w:hAnsi="Arial" w:cs="Arial"/>
          <w:bCs/>
          <w:sz w:val="22"/>
          <w:szCs w:val="22"/>
        </w:rPr>
      </w:pPr>
    </w:p>
    <w:p w:rsidR="00714E94" w:rsidRDefault="0037769D">
      <w:pPr>
        <w:tabs>
          <w:tab w:val="left" w:pos="845"/>
          <w:tab w:val="left" w:pos="851"/>
        </w:tabs>
        <w:spacing w:after="120" w:line="276" w:lineRule="auto"/>
        <w:jc w:val="both"/>
      </w:pPr>
      <w:r>
        <w:rPr>
          <w:rFonts w:ascii="Arial" w:hAnsi="Arial" w:cs="Arial"/>
          <w:bCs/>
          <w:sz w:val="22"/>
          <w:szCs w:val="22"/>
        </w:rPr>
        <w:t xml:space="preserve">5.1. Os recursos orçamentários necessários à execução do presente objeto, será de </w:t>
      </w:r>
      <w:r>
        <w:rPr>
          <w:rFonts w:ascii="Arial" w:hAnsi="Arial" w:cs="Arial"/>
          <w:b/>
          <w:bCs/>
          <w:sz w:val="22"/>
          <w:szCs w:val="22"/>
        </w:rPr>
        <w:t xml:space="preserve">R$ </w:t>
      </w:r>
      <w:bookmarkStart w:id="6" w:name="__DdeLink__516_120058297"/>
      <w:r>
        <w:rPr>
          <w:rFonts w:ascii="Arial" w:hAnsi="Arial" w:cs="Arial"/>
          <w:b/>
          <w:bCs/>
          <w:sz w:val="22"/>
          <w:szCs w:val="22"/>
        </w:rPr>
        <w:t>776.713,94</w:t>
      </w:r>
      <w:bookmarkEnd w:id="6"/>
      <w:r>
        <w:rPr>
          <w:rFonts w:ascii="Arial" w:hAnsi="Arial" w:cs="Arial"/>
          <w:b/>
          <w:bCs/>
          <w:sz w:val="22"/>
          <w:szCs w:val="22"/>
        </w:rPr>
        <w:t xml:space="preserve"> </w:t>
      </w:r>
      <w:r>
        <w:rPr>
          <w:rFonts w:ascii="Arial" w:hAnsi="Arial" w:cs="Arial"/>
          <w:bCs/>
          <w:sz w:val="22"/>
          <w:szCs w:val="22"/>
        </w:rPr>
        <w:t>(Setecentos e setenta e seis mil, setecentos e treze reais e noventa e quatro</w:t>
      </w:r>
      <w:proofErr w:type="gramStart"/>
      <w:r>
        <w:rPr>
          <w:rFonts w:ascii="Arial" w:hAnsi="Arial" w:cs="Arial"/>
          <w:bCs/>
          <w:sz w:val="22"/>
          <w:szCs w:val="22"/>
        </w:rPr>
        <w:t xml:space="preserve">  </w:t>
      </w:r>
      <w:proofErr w:type="gramEnd"/>
      <w:r>
        <w:rPr>
          <w:rFonts w:ascii="Arial" w:hAnsi="Arial" w:cs="Arial"/>
          <w:bCs/>
          <w:sz w:val="22"/>
          <w:szCs w:val="22"/>
        </w:rPr>
        <w:t xml:space="preserve">centavos), os quais correrão por conta do exercício orçamentário do ano de 2019 a ser determinada pela Secretaria Municipal de Educação e </w:t>
      </w:r>
      <w:r>
        <w:rPr>
          <w:rFonts w:ascii="Arial" w:hAnsi="Arial" w:cs="Arial"/>
          <w:b/>
          <w:bCs/>
          <w:sz w:val="22"/>
          <w:szCs w:val="22"/>
        </w:rPr>
        <w:t>sendo 100% de Recursos Próprios Municip</w:t>
      </w:r>
      <w:r>
        <w:rPr>
          <w:rFonts w:ascii="Arial" w:hAnsi="Arial" w:cs="Arial"/>
          <w:b/>
          <w:bCs/>
          <w:sz w:val="22"/>
          <w:szCs w:val="22"/>
        </w:rPr>
        <w:t>ais</w:t>
      </w:r>
      <w:r>
        <w:rPr>
          <w:rFonts w:ascii="Arial" w:hAnsi="Arial" w:cs="Arial"/>
          <w:bCs/>
          <w:sz w:val="22"/>
          <w:szCs w:val="22"/>
        </w:rPr>
        <w:t>.</w:t>
      </w:r>
    </w:p>
    <w:p w:rsidR="00714E94" w:rsidRDefault="00714E94">
      <w:pPr>
        <w:tabs>
          <w:tab w:val="left" w:pos="851"/>
        </w:tabs>
        <w:spacing w:after="120" w:line="276" w:lineRule="auto"/>
        <w:jc w:val="both"/>
        <w:rPr>
          <w:rFonts w:ascii="Arial" w:hAnsi="Arial" w:cs="Arial"/>
          <w:bCs/>
          <w:sz w:val="22"/>
          <w:szCs w:val="22"/>
        </w:rPr>
      </w:pPr>
    </w:p>
    <w:p w:rsidR="00714E94" w:rsidRDefault="0037769D">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lastRenderedPageBreak/>
        <w:t>CONDIÇÕES DE PARTICIPAÇÃO.</w:t>
      </w:r>
    </w:p>
    <w:p w:rsidR="00714E94" w:rsidRDefault="00714E94">
      <w:pPr>
        <w:tabs>
          <w:tab w:val="left" w:pos="851"/>
        </w:tabs>
        <w:spacing w:after="120" w:line="276" w:lineRule="auto"/>
        <w:jc w:val="both"/>
        <w:rPr>
          <w:rFonts w:ascii="Arial" w:hAnsi="Arial" w:cs="Arial"/>
          <w:sz w:val="22"/>
          <w:szCs w:val="22"/>
        </w:rPr>
      </w:pPr>
    </w:p>
    <w:p w:rsidR="00714E94" w:rsidRDefault="0037769D">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Este Termo de Referência tem como objetivo a habilitação de empresas que: possuam a necessária experiência e capacidade jurídica, técnica, fiscal e financeira para executar seu objeto, bem como a contratação daquela empre</w:t>
      </w:r>
      <w:r>
        <w:rPr>
          <w:rFonts w:ascii="Arial" w:hAnsi="Arial" w:cs="Arial"/>
          <w:sz w:val="22"/>
          <w:szCs w:val="22"/>
        </w:rPr>
        <w:t xml:space="preserve">sa que oferecer a </w:t>
      </w:r>
      <w:r>
        <w:rPr>
          <w:rFonts w:ascii="Arial" w:hAnsi="Arial" w:cs="Arial"/>
          <w:b/>
          <w:sz w:val="22"/>
          <w:szCs w:val="22"/>
        </w:rPr>
        <w:t>PROPOSTA DE MENOR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714E94" w:rsidRDefault="0037769D">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w:t>
      </w:r>
      <w:r>
        <w:rPr>
          <w:rFonts w:ascii="Arial" w:hAnsi="Arial" w:cs="Arial"/>
          <w:sz w:val="22"/>
          <w:szCs w:val="22"/>
        </w:rPr>
        <w:t>a Administração Pública direta ou indireta, no âmbito federal, estadual ou municipal, bem como as que estiverem em regime de concordata, falência ou em liquidação judicial.</w:t>
      </w:r>
    </w:p>
    <w:p w:rsidR="00714E94" w:rsidRDefault="0037769D">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para os serviços de: Aterro, Infraestrutura, Esquad</w:t>
      </w:r>
      <w:r>
        <w:rPr>
          <w:rFonts w:ascii="Arial" w:hAnsi="Arial" w:cs="Arial"/>
          <w:sz w:val="22"/>
          <w:szCs w:val="22"/>
        </w:rPr>
        <w:t>rias, Bancadas e Divisórias, Instalação Elétricas, Hidráulicas e Lógicas, Instalações de Combate e Prevenção de Incêndio, Cabeamento Estruturado (caso haja necessidade), nestes casos a empresa deverá dispor de um técnico preposto com experiência comprovada</w:t>
      </w:r>
      <w:r>
        <w:rPr>
          <w:rFonts w:ascii="Arial" w:hAnsi="Arial" w:cs="Arial"/>
          <w:sz w:val="22"/>
          <w:szCs w:val="22"/>
        </w:rPr>
        <w:t xml:space="preserve"> em tempo integral na obra, atuando na supervisão dos serviços. A empresa vencedora ficará responsável por todos os serviços contemplados na planilha do contrato independente de subcontratação ou execução direta incluindo qualquer tipo de encargos sociais.</w:t>
      </w:r>
      <w:r>
        <w:rPr>
          <w:rFonts w:ascii="Arial" w:hAnsi="Arial" w:cs="Arial"/>
          <w:sz w:val="22"/>
          <w:szCs w:val="22"/>
        </w:rPr>
        <w:t xml:space="preserve"> Em caso de subcontratação de serviços indicados no item 7.4 a empresa deverá comprovar a mesma qualificação técnica.</w:t>
      </w:r>
    </w:p>
    <w:p w:rsidR="00714E94" w:rsidRDefault="0037769D">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 proponente deverá comprovar o capital mínimo ou o valor do patrimônio líquido no valor de 10 % do valor da obra, conforme o art. 31 da L</w:t>
      </w:r>
      <w:r>
        <w:rPr>
          <w:rFonts w:ascii="Arial" w:hAnsi="Arial" w:cs="Arial"/>
          <w:sz w:val="22"/>
          <w:szCs w:val="22"/>
        </w:rPr>
        <w:t>ei 8.666/93.</w:t>
      </w:r>
    </w:p>
    <w:p w:rsidR="00714E94" w:rsidRDefault="0037769D">
      <w:pPr>
        <w:widowControl/>
        <w:numPr>
          <w:ilvl w:val="1"/>
          <w:numId w:val="1"/>
        </w:numPr>
        <w:tabs>
          <w:tab w:val="left" w:pos="851"/>
          <w:tab w:val="left" w:pos="1440"/>
        </w:tabs>
        <w:suppressAutoHyphens w:val="0"/>
        <w:spacing w:after="120" w:line="276" w:lineRule="auto"/>
        <w:ind w:left="0" w:firstLine="0"/>
        <w:jc w:val="both"/>
      </w:pPr>
      <w:r>
        <w:rPr>
          <w:rFonts w:ascii="Arial" w:hAnsi="Arial" w:cs="Arial"/>
          <w:sz w:val="22"/>
          <w:szCs w:val="22"/>
        </w:rPr>
        <w:t xml:space="preserve">Ficará a cargo da empresa contratada, apresentar posteriormente ao recebimento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um </w:t>
      </w:r>
      <w:r>
        <w:rPr>
          <w:rFonts w:ascii="Arial" w:hAnsi="Arial" w:cs="Arial"/>
          <w:b/>
          <w:sz w:val="22"/>
          <w:szCs w:val="22"/>
        </w:rPr>
        <w:t>PLANO ESTRATÉGICO DE EXECUÇÃO DE OBRAS</w:t>
      </w:r>
      <w:r>
        <w:rPr>
          <w:rFonts w:ascii="Arial" w:hAnsi="Arial" w:cs="Arial"/>
          <w:sz w:val="22"/>
          <w:szCs w:val="22"/>
        </w:rPr>
        <w:t>, que será submetido à fiscalização, esta aprovará ou não a proposta de trabalho emitida pela co</w:t>
      </w:r>
      <w:r>
        <w:rPr>
          <w:rFonts w:ascii="Arial" w:hAnsi="Arial" w:cs="Arial"/>
          <w:sz w:val="22"/>
          <w:szCs w:val="22"/>
        </w:rPr>
        <w:t>ntratada.</w:t>
      </w:r>
    </w:p>
    <w:p w:rsidR="00714E94" w:rsidRDefault="0037769D">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A vencedora deverá apresentar junto à Secretaria Municipal da Fazenda a caução no valor de 5% no valor da obra, nas condições previstas no art. 56 da Lei 8.666/93.</w:t>
      </w:r>
    </w:p>
    <w:p w:rsidR="00714E94" w:rsidRDefault="00714E94">
      <w:pPr>
        <w:tabs>
          <w:tab w:val="left" w:pos="851"/>
        </w:tabs>
        <w:spacing w:after="120" w:line="276" w:lineRule="auto"/>
        <w:jc w:val="both"/>
        <w:rPr>
          <w:rFonts w:ascii="Arial" w:hAnsi="Arial" w:cs="Arial"/>
          <w:sz w:val="22"/>
          <w:szCs w:val="22"/>
        </w:rPr>
      </w:pPr>
    </w:p>
    <w:p w:rsidR="00714E94" w:rsidRDefault="0037769D">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714E94" w:rsidRDefault="00714E94">
      <w:pPr>
        <w:tabs>
          <w:tab w:val="left" w:pos="851"/>
        </w:tabs>
        <w:spacing w:after="120" w:line="276" w:lineRule="auto"/>
        <w:rPr>
          <w:rFonts w:ascii="Arial" w:hAnsi="Arial" w:cs="Arial"/>
          <w:sz w:val="22"/>
          <w:szCs w:val="22"/>
          <w:highlight w:val="yellow"/>
        </w:rPr>
      </w:pPr>
    </w:p>
    <w:p w:rsidR="00714E94" w:rsidRDefault="0037769D">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Certidão de inscrição </w:t>
      </w:r>
      <w:r>
        <w:rPr>
          <w:rFonts w:ascii="Arial" w:hAnsi="Arial" w:cs="Arial"/>
          <w:sz w:val="22"/>
          <w:szCs w:val="22"/>
          <w:u w:val="single"/>
        </w:rPr>
        <w:t xml:space="preserve">da empresa (pessoa jurídica e do(s) </w:t>
      </w:r>
      <w:proofErr w:type="gramStart"/>
      <w:r>
        <w:rPr>
          <w:rFonts w:ascii="Arial" w:hAnsi="Arial" w:cs="Arial"/>
          <w:sz w:val="22"/>
          <w:szCs w:val="22"/>
          <w:u w:val="single"/>
        </w:rPr>
        <w:t>responsável(</w:t>
      </w:r>
      <w:proofErr w:type="gramEnd"/>
      <w:r>
        <w:rPr>
          <w:rFonts w:ascii="Arial" w:hAnsi="Arial" w:cs="Arial"/>
          <w:sz w:val="22"/>
          <w:szCs w:val="22"/>
          <w:u w:val="single"/>
        </w:rPr>
        <w:t>is)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714E94" w:rsidRDefault="0037769D">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Indicação do responsável técnico ou equipe de profissionais responsáveis técnicos que participarão da condução dos serviços. </w:t>
      </w:r>
    </w:p>
    <w:p w:rsidR="00714E94" w:rsidRDefault="0037769D">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Além da experiência demonstrada na apresentação da Certidão de Acervo Técnico no órgão competente (CREA ou similar), a comprovação</w:t>
      </w:r>
      <w:r>
        <w:rPr>
          <w:rFonts w:ascii="Arial" w:hAnsi="Arial" w:cs="Arial"/>
          <w:sz w:val="22"/>
          <w:szCs w:val="22"/>
        </w:rPr>
        <w:t xml:space="preserve"> do vínculo empregatício dos profissionais deverá ser feita mediante cópia da Carteira Profissional de Trabalho e da Ficha de Registro de Empregados, sendo admitida a comprovação do vínculo por meio de contrato específico de prestação de serviços, dentro d</w:t>
      </w:r>
      <w:r>
        <w:rPr>
          <w:rFonts w:ascii="Arial" w:hAnsi="Arial" w:cs="Arial"/>
          <w:sz w:val="22"/>
          <w:szCs w:val="22"/>
        </w:rPr>
        <w:t>a legislação civil comum.</w:t>
      </w:r>
    </w:p>
    <w:p w:rsidR="00714E94" w:rsidRDefault="0037769D">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lastRenderedPageBreak/>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714E94" w:rsidRDefault="0037769D">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w:t>
      </w:r>
      <w:r>
        <w:rPr>
          <w:rFonts w:ascii="Arial" w:hAnsi="Arial" w:cs="Arial"/>
          <w:sz w:val="22"/>
          <w:szCs w:val="22"/>
        </w:rPr>
        <w:t xml:space="preserve">prestação de serviços com </w:t>
      </w:r>
      <w:proofErr w:type="gramStart"/>
      <w:r>
        <w:rPr>
          <w:rFonts w:ascii="Arial" w:hAnsi="Arial" w:cs="Arial"/>
          <w:sz w:val="22"/>
          <w:szCs w:val="22"/>
        </w:rPr>
        <w:t>a</w:t>
      </w:r>
      <w:proofErr w:type="gramEnd"/>
      <w:r>
        <w:rPr>
          <w:rFonts w:ascii="Arial" w:hAnsi="Arial" w:cs="Arial"/>
          <w:sz w:val="22"/>
          <w:szCs w:val="22"/>
        </w:rPr>
        <w:t xml:space="preserve"> </w:t>
      </w:r>
      <w:proofErr w:type="gramStart"/>
      <w:r>
        <w:rPr>
          <w:rFonts w:ascii="Arial" w:hAnsi="Arial" w:cs="Arial"/>
          <w:sz w:val="22"/>
          <w:szCs w:val="22"/>
        </w:rPr>
        <w:t>empresa</w:t>
      </w:r>
      <w:proofErr w:type="gramEnd"/>
      <w:r>
        <w:rPr>
          <w:rFonts w:ascii="Arial" w:hAnsi="Arial" w:cs="Arial"/>
          <w:sz w:val="22"/>
          <w:szCs w:val="22"/>
        </w:rPr>
        <w:t xml:space="preserve"> licitante. </w:t>
      </w:r>
    </w:p>
    <w:p w:rsidR="00714E94" w:rsidRDefault="0037769D">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Não será permitido apresentar comprovação de vínculo de um mesmo profissional, em mais de uma licitante, </w:t>
      </w:r>
      <w:proofErr w:type="gramStart"/>
      <w:r>
        <w:rPr>
          <w:rFonts w:ascii="Arial" w:hAnsi="Arial" w:cs="Arial"/>
          <w:sz w:val="22"/>
          <w:szCs w:val="22"/>
        </w:rPr>
        <w:t>sob pena</w:t>
      </w:r>
      <w:proofErr w:type="gramEnd"/>
      <w:r>
        <w:rPr>
          <w:rFonts w:ascii="Arial" w:hAnsi="Arial" w:cs="Arial"/>
          <w:sz w:val="22"/>
          <w:szCs w:val="22"/>
        </w:rPr>
        <w:t xml:space="preserve"> de inabilitação de ambas.</w:t>
      </w:r>
    </w:p>
    <w:p w:rsidR="00714E94" w:rsidRDefault="0037769D">
      <w:pPr>
        <w:widowControl/>
        <w:numPr>
          <w:ilvl w:val="1"/>
          <w:numId w:val="1"/>
        </w:numPr>
        <w:tabs>
          <w:tab w:val="left" w:pos="851"/>
        </w:tabs>
        <w:suppressAutoHyphens w:val="0"/>
        <w:overflowPunct w:val="0"/>
        <w:spacing w:after="120" w:line="276" w:lineRule="auto"/>
        <w:ind w:left="0" w:firstLine="0"/>
        <w:jc w:val="both"/>
        <w:rPr>
          <w:rFonts w:ascii="Arial" w:hAnsi="Arial"/>
          <w:sz w:val="22"/>
          <w:szCs w:val="22"/>
        </w:rPr>
      </w:pPr>
      <w:r>
        <w:rPr>
          <w:rFonts w:ascii="Arial" w:hAnsi="Arial" w:cs="Arial"/>
          <w:sz w:val="22"/>
          <w:szCs w:val="22"/>
        </w:rPr>
        <w:t xml:space="preserve">Comprovação </w:t>
      </w:r>
      <w:r>
        <w:rPr>
          <w:rFonts w:ascii="Arial" w:hAnsi="Arial" w:cs="Arial"/>
          <w:b/>
          <w:sz w:val="22"/>
          <w:szCs w:val="22"/>
          <w:u w:val="single"/>
        </w:rPr>
        <w:t>pela licitante</w:t>
      </w:r>
      <w:r>
        <w:rPr>
          <w:rFonts w:ascii="Arial" w:hAnsi="Arial" w:cs="Arial"/>
          <w:sz w:val="22"/>
          <w:szCs w:val="22"/>
        </w:rPr>
        <w:t xml:space="preserve"> de ter executado, a qualquer tempo, serviços/obras compatíveis com o objeto desta licitação, através de </w:t>
      </w:r>
      <w:r>
        <w:rPr>
          <w:rFonts w:ascii="Arial" w:hAnsi="Arial" w:cs="Arial"/>
          <w:b/>
          <w:sz w:val="22"/>
          <w:szCs w:val="22"/>
        </w:rPr>
        <w:t>Atestado(s) de Capacidade</w:t>
      </w:r>
      <w:r>
        <w:rPr>
          <w:rFonts w:ascii="Arial" w:hAnsi="Arial" w:cs="Arial"/>
          <w:sz w:val="22"/>
          <w:szCs w:val="22"/>
        </w:rPr>
        <w:t xml:space="preserve"> </w:t>
      </w:r>
      <w:r>
        <w:rPr>
          <w:rFonts w:ascii="Arial" w:hAnsi="Arial" w:cs="Arial"/>
          <w:b/>
          <w:sz w:val="22"/>
          <w:szCs w:val="22"/>
        </w:rPr>
        <w:t>Técnica</w:t>
      </w:r>
      <w:r>
        <w:rPr>
          <w:rFonts w:ascii="Arial" w:hAnsi="Arial" w:cs="Arial"/>
          <w:sz w:val="22"/>
          <w:szCs w:val="22"/>
        </w:rPr>
        <w:t xml:space="preserve"> bem como suas respectivas </w:t>
      </w:r>
      <w:proofErr w:type="gramStart"/>
      <w:r>
        <w:rPr>
          <w:rFonts w:ascii="Arial" w:hAnsi="Arial" w:cs="Arial"/>
          <w:b/>
          <w:sz w:val="22"/>
          <w:szCs w:val="22"/>
        </w:rPr>
        <w:t>Certidão(</w:t>
      </w:r>
      <w:proofErr w:type="spellStart"/>
      <w:proofErr w:type="gramEnd"/>
      <w:r>
        <w:rPr>
          <w:rFonts w:ascii="Arial" w:hAnsi="Arial" w:cs="Arial"/>
          <w:b/>
          <w:sz w:val="22"/>
          <w:szCs w:val="22"/>
        </w:rPr>
        <w:t>ões</w:t>
      </w:r>
      <w:proofErr w:type="spellEnd"/>
      <w:r>
        <w:rPr>
          <w:rFonts w:ascii="Arial" w:hAnsi="Arial" w:cs="Arial"/>
          <w:b/>
          <w:sz w:val="22"/>
          <w:szCs w:val="22"/>
        </w:rPr>
        <w:t>) de Acervo Técnico</w:t>
      </w:r>
      <w:r>
        <w:rPr>
          <w:rFonts w:ascii="Arial" w:hAnsi="Arial" w:cs="Arial"/>
          <w:sz w:val="22"/>
          <w:szCs w:val="22"/>
        </w:rPr>
        <w:t xml:space="preserve">, </w:t>
      </w:r>
      <w:r>
        <w:rPr>
          <w:rFonts w:ascii="Arial" w:hAnsi="Arial" w:cs="Arial"/>
          <w:b/>
          <w:sz w:val="22"/>
          <w:szCs w:val="22"/>
          <w:u w:val="single"/>
        </w:rPr>
        <w:t>em nome da própria licitante</w:t>
      </w:r>
      <w:r>
        <w:rPr>
          <w:rFonts w:ascii="Arial" w:hAnsi="Arial" w:cs="Arial"/>
          <w:sz w:val="22"/>
          <w:szCs w:val="22"/>
        </w:rPr>
        <w:t xml:space="preserve">, registrados(as) no conselho </w:t>
      </w:r>
      <w:r>
        <w:rPr>
          <w:rFonts w:ascii="Arial" w:hAnsi="Arial" w:cs="Arial"/>
          <w:sz w:val="22"/>
          <w:szCs w:val="22"/>
        </w:rPr>
        <w:t xml:space="preserve">da categoria (CREA ou CAU) e que comprovem a </w:t>
      </w:r>
      <w:r>
        <w:rPr>
          <w:rFonts w:ascii="Arial" w:hAnsi="Arial" w:cs="Arial"/>
          <w:b/>
          <w:sz w:val="22"/>
          <w:szCs w:val="22"/>
        </w:rPr>
        <w:t xml:space="preserve">EXECUÇÃO </w:t>
      </w:r>
      <w:r>
        <w:rPr>
          <w:rFonts w:ascii="Arial" w:hAnsi="Arial" w:cs="Arial"/>
          <w:sz w:val="22"/>
          <w:szCs w:val="22"/>
        </w:rPr>
        <w:t>do(s) serviços relacionados.</w:t>
      </w:r>
    </w:p>
    <w:p w:rsidR="00714E94" w:rsidRDefault="0037769D">
      <w:pPr>
        <w:widowControl/>
        <w:numPr>
          <w:ilvl w:val="1"/>
          <w:numId w:val="1"/>
        </w:numPr>
        <w:tabs>
          <w:tab w:val="left" w:pos="851"/>
        </w:tabs>
        <w:suppressAutoHyphens w:val="0"/>
        <w:overflowPunct w:val="0"/>
        <w:spacing w:after="120" w:line="276" w:lineRule="auto"/>
        <w:ind w:left="0" w:firstLine="0"/>
        <w:jc w:val="both"/>
      </w:pPr>
      <w:r>
        <w:rPr>
          <w:rFonts w:ascii="Arial" w:hAnsi="Arial" w:cs="Arial"/>
          <w:sz w:val="22"/>
          <w:szCs w:val="22"/>
        </w:rPr>
        <w:t xml:space="preserve">Comprovação complementar pelos(s) responsáveis técnicos indicados no item 7.2, </w:t>
      </w:r>
      <w:proofErr w:type="gramStart"/>
      <w:r>
        <w:rPr>
          <w:rFonts w:ascii="Arial" w:hAnsi="Arial" w:cs="Arial"/>
          <w:sz w:val="22"/>
          <w:szCs w:val="22"/>
        </w:rPr>
        <w:t>caso</w:t>
      </w:r>
      <w:proofErr w:type="gramEnd"/>
      <w:r>
        <w:rPr>
          <w:rFonts w:ascii="Arial" w:hAnsi="Arial" w:cs="Arial"/>
          <w:sz w:val="22"/>
          <w:szCs w:val="22"/>
        </w:rPr>
        <w:t xml:space="preserve"> o mesmo seja diferente do apresentado no item 7.4, que, na data da licitação possui em </w:t>
      </w:r>
      <w:r>
        <w:rPr>
          <w:rFonts w:ascii="Arial" w:hAnsi="Arial" w:cs="Arial"/>
          <w:b/>
          <w:sz w:val="22"/>
          <w:szCs w:val="22"/>
        </w:rPr>
        <w:t>At</w:t>
      </w:r>
      <w:r>
        <w:rPr>
          <w:rFonts w:ascii="Arial" w:hAnsi="Arial" w:cs="Arial"/>
          <w:b/>
          <w:sz w:val="22"/>
          <w:szCs w:val="22"/>
        </w:rPr>
        <w:t>estado(s) de Capacidade</w:t>
      </w:r>
      <w:r>
        <w:rPr>
          <w:rFonts w:ascii="Arial" w:hAnsi="Arial" w:cs="Arial"/>
          <w:sz w:val="22"/>
          <w:szCs w:val="22"/>
        </w:rPr>
        <w:t xml:space="preserve"> </w:t>
      </w:r>
      <w:r>
        <w:rPr>
          <w:rFonts w:ascii="Arial" w:hAnsi="Arial" w:cs="Arial"/>
          <w:b/>
          <w:sz w:val="22"/>
          <w:szCs w:val="22"/>
        </w:rPr>
        <w:t>Técnica</w:t>
      </w:r>
      <w:r>
        <w:rPr>
          <w:rFonts w:ascii="Arial" w:hAnsi="Arial" w:cs="Arial"/>
          <w:sz w:val="22"/>
          <w:szCs w:val="22"/>
        </w:rPr>
        <w:t xml:space="preserve"> bem como suas respectivas </w:t>
      </w:r>
      <w:r>
        <w:rPr>
          <w:rFonts w:ascii="Arial" w:hAnsi="Arial" w:cs="Arial"/>
          <w:b/>
          <w:sz w:val="22"/>
          <w:szCs w:val="22"/>
        </w:rPr>
        <w:t>Certidão(</w:t>
      </w:r>
      <w:proofErr w:type="spellStart"/>
      <w:r>
        <w:rPr>
          <w:rFonts w:ascii="Arial" w:hAnsi="Arial" w:cs="Arial"/>
          <w:b/>
          <w:sz w:val="22"/>
          <w:szCs w:val="22"/>
        </w:rPr>
        <w:t>ões</w:t>
      </w:r>
      <w:proofErr w:type="spellEnd"/>
      <w:r>
        <w:rPr>
          <w:rFonts w:ascii="Arial" w:hAnsi="Arial" w:cs="Arial"/>
          <w:b/>
          <w:sz w:val="22"/>
          <w:szCs w:val="22"/>
        </w:rPr>
        <w:t>) de Acervo Técnico</w:t>
      </w:r>
      <w:r>
        <w:rPr>
          <w:rFonts w:ascii="Arial" w:hAnsi="Arial" w:cs="Arial"/>
          <w:sz w:val="22"/>
          <w:szCs w:val="22"/>
        </w:rPr>
        <w:t xml:space="preserve">, registrados(as) no conselho da categoria e que comprovem também a </w:t>
      </w:r>
      <w:r>
        <w:rPr>
          <w:rFonts w:ascii="Arial" w:hAnsi="Arial" w:cs="Arial"/>
          <w:b/>
          <w:sz w:val="22"/>
          <w:szCs w:val="22"/>
        </w:rPr>
        <w:t xml:space="preserve">EXECUÇÃO </w:t>
      </w:r>
      <w:r>
        <w:rPr>
          <w:rFonts w:ascii="Arial" w:hAnsi="Arial" w:cs="Arial"/>
          <w:sz w:val="22"/>
          <w:szCs w:val="22"/>
        </w:rPr>
        <w:t>do(s) serviços relacionados:</w:t>
      </w:r>
    </w:p>
    <w:tbl>
      <w:tblPr>
        <w:tblW w:w="8505" w:type="dxa"/>
        <w:tblInd w:w="3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4255"/>
        <w:gridCol w:w="4250"/>
      </w:tblGrid>
      <w:tr w:rsidR="00714E94">
        <w:trPr>
          <w:cantSplit/>
          <w:trHeight w:val="624"/>
          <w:tblHeader/>
        </w:trPr>
        <w:tc>
          <w:tcPr>
            <w:tcW w:w="8504" w:type="dxa"/>
            <w:gridSpan w:val="2"/>
            <w:tcBorders>
              <w:top w:val="single" w:sz="4" w:space="0" w:color="00000A"/>
              <w:left w:val="single" w:sz="4" w:space="0" w:color="00000A"/>
              <w:bottom w:val="single" w:sz="4" w:space="0" w:color="00000A"/>
              <w:right w:val="single" w:sz="4" w:space="0" w:color="00000A"/>
            </w:tcBorders>
            <w:shd w:val="clear" w:color="auto" w:fill="99CCFF"/>
            <w:tcMar>
              <w:left w:w="-5" w:type="dxa"/>
            </w:tcMar>
            <w:vAlign w:val="center"/>
          </w:tcPr>
          <w:p w:rsidR="00714E94" w:rsidRDefault="0037769D">
            <w:pPr>
              <w:tabs>
                <w:tab w:val="left" w:pos="851"/>
              </w:tabs>
              <w:spacing w:after="120" w:line="276" w:lineRule="auto"/>
              <w:jc w:val="center"/>
              <w:rPr>
                <w:sz w:val="22"/>
              </w:rPr>
            </w:pPr>
            <w:r>
              <w:rPr>
                <w:rFonts w:ascii="Arial" w:hAnsi="Arial" w:cs="Arial"/>
                <w:b/>
                <w:bCs/>
                <w:sz w:val="22"/>
                <w:szCs w:val="22"/>
              </w:rPr>
              <w:t xml:space="preserve">ESPECIFICAÇÃO </w:t>
            </w:r>
            <w:proofErr w:type="gramStart"/>
            <w:r>
              <w:rPr>
                <w:rFonts w:ascii="Arial" w:hAnsi="Arial" w:cs="Arial"/>
                <w:b/>
                <w:bCs/>
                <w:sz w:val="22"/>
                <w:szCs w:val="22"/>
              </w:rPr>
              <w:t>DOS SERVIÇO</w:t>
            </w:r>
            <w:proofErr w:type="gramEnd"/>
            <w:r>
              <w:rPr>
                <w:rFonts w:ascii="Arial" w:hAnsi="Arial" w:cs="Arial"/>
                <w:b/>
                <w:bCs/>
                <w:sz w:val="22"/>
                <w:szCs w:val="22"/>
              </w:rPr>
              <w:t xml:space="preserve"> DE RELEVÂNCIA TÉCNICA</w:t>
            </w:r>
          </w:p>
        </w:tc>
      </w:tr>
      <w:tr w:rsidR="00714E94">
        <w:trPr>
          <w:cantSplit/>
          <w:trHeight w:val="454"/>
        </w:trPr>
        <w:tc>
          <w:tcPr>
            <w:tcW w:w="425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pPr>
            <w:r>
              <w:rPr>
                <w:rFonts w:ascii="Arial" w:hAnsi="Arial" w:cs="Arial"/>
                <w:b/>
                <w:bCs/>
                <w:sz w:val="22"/>
                <w:szCs w:val="22"/>
              </w:rPr>
              <w:t xml:space="preserve">Execução de </w:t>
            </w:r>
            <w:r>
              <w:rPr>
                <w:rFonts w:ascii="Arial" w:hAnsi="Arial" w:cs="Arial"/>
                <w:b/>
                <w:bCs/>
                <w:sz w:val="22"/>
                <w:szCs w:val="22"/>
              </w:rPr>
              <w:t>Construção ou Reforma</w:t>
            </w:r>
          </w:p>
        </w:tc>
        <w:tc>
          <w:tcPr>
            <w:tcW w:w="4250" w:type="dxa"/>
            <w:tcBorders>
              <w:top w:val="single" w:sz="4" w:space="0" w:color="00000A"/>
              <w:left w:val="single" w:sz="4" w:space="0" w:color="00000A"/>
              <w:bottom w:val="single" w:sz="4" w:space="0" w:color="00000A"/>
              <w:right w:val="single" w:sz="4" w:space="0" w:color="00000A"/>
            </w:tcBorders>
            <w:shd w:val="clear" w:color="auto" w:fill="auto"/>
            <w:vAlign w:val="center"/>
          </w:tcPr>
          <w:p w:rsidR="00714E94" w:rsidRDefault="0037769D">
            <w:pPr>
              <w:tabs>
                <w:tab w:val="left" w:pos="851"/>
              </w:tabs>
              <w:spacing w:after="120" w:line="276" w:lineRule="auto"/>
              <w:jc w:val="center"/>
            </w:pPr>
            <w:r>
              <w:rPr>
                <w:rFonts w:ascii="Arial" w:hAnsi="Arial"/>
                <w:b/>
                <w:bCs/>
                <w:sz w:val="22"/>
                <w:szCs w:val="22"/>
              </w:rPr>
              <w:t>425 m²</w:t>
            </w:r>
          </w:p>
        </w:tc>
      </w:tr>
      <w:tr w:rsidR="00714E94">
        <w:trPr>
          <w:cantSplit/>
          <w:trHeight w:val="454"/>
        </w:trPr>
        <w:tc>
          <w:tcPr>
            <w:tcW w:w="4254" w:type="dxa"/>
            <w:tcBorders>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pPr>
            <w:r>
              <w:rPr>
                <w:rFonts w:ascii="Arial" w:hAnsi="Arial" w:cs="Arial"/>
                <w:b/>
                <w:bCs/>
                <w:sz w:val="22"/>
                <w:szCs w:val="22"/>
              </w:rPr>
              <w:t>Piso em concreto armado</w:t>
            </w:r>
          </w:p>
        </w:tc>
        <w:tc>
          <w:tcPr>
            <w:tcW w:w="4250" w:type="dxa"/>
            <w:tcBorders>
              <w:left w:val="single" w:sz="4" w:space="0" w:color="00000A"/>
              <w:bottom w:val="single" w:sz="4" w:space="0" w:color="00000A"/>
              <w:right w:val="single" w:sz="4" w:space="0" w:color="00000A"/>
            </w:tcBorders>
            <w:shd w:val="clear" w:color="auto" w:fill="auto"/>
            <w:vAlign w:val="center"/>
          </w:tcPr>
          <w:p w:rsidR="00714E94" w:rsidRDefault="0037769D">
            <w:pPr>
              <w:tabs>
                <w:tab w:val="left" w:pos="851"/>
              </w:tabs>
              <w:spacing w:after="120" w:line="276" w:lineRule="auto"/>
              <w:jc w:val="center"/>
            </w:pPr>
            <w:r>
              <w:rPr>
                <w:rFonts w:ascii="Arial" w:hAnsi="Arial"/>
                <w:b/>
                <w:bCs/>
                <w:sz w:val="22"/>
                <w:szCs w:val="22"/>
              </w:rPr>
              <w:t>163 m²</w:t>
            </w:r>
          </w:p>
        </w:tc>
      </w:tr>
      <w:tr w:rsidR="00714E94">
        <w:trPr>
          <w:cantSplit/>
          <w:trHeight w:val="454"/>
        </w:trPr>
        <w:tc>
          <w:tcPr>
            <w:tcW w:w="4254" w:type="dxa"/>
            <w:tcBorders>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pPr>
            <w:r>
              <w:rPr>
                <w:rFonts w:ascii="Arial" w:hAnsi="Arial" w:cs="Arial"/>
                <w:b/>
                <w:bCs/>
                <w:sz w:val="22"/>
                <w:szCs w:val="22"/>
              </w:rPr>
              <w:t xml:space="preserve">Piso </w:t>
            </w:r>
            <w:proofErr w:type="spellStart"/>
            <w:r>
              <w:rPr>
                <w:rFonts w:ascii="Arial" w:hAnsi="Arial" w:cs="Arial"/>
                <w:b/>
                <w:bCs/>
                <w:sz w:val="22"/>
                <w:szCs w:val="22"/>
              </w:rPr>
              <w:t>vinílico</w:t>
            </w:r>
            <w:proofErr w:type="spellEnd"/>
            <w:r>
              <w:rPr>
                <w:rFonts w:ascii="Arial" w:hAnsi="Arial" w:cs="Arial"/>
                <w:b/>
                <w:bCs/>
                <w:sz w:val="22"/>
                <w:szCs w:val="22"/>
              </w:rPr>
              <w:t xml:space="preserve"> </w:t>
            </w:r>
          </w:p>
        </w:tc>
        <w:tc>
          <w:tcPr>
            <w:tcW w:w="4250" w:type="dxa"/>
            <w:tcBorders>
              <w:left w:val="single" w:sz="4" w:space="0" w:color="00000A"/>
              <w:bottom w:val="single" w:sz="4" w:space="0" w:color="00000A"/>
              <w:right w:val="single" w:sz="4" w:space="0" w:color="00000A"/>
            </w:tcBorders>
            <w:shd w:val="clear" w:color="auto" w:fill="auto"/>
            <w:vAlign w:val="center"/>
          </w:tcPr>
          <w:p w:rsidR="00714E94" w:rsidRDefault="0037769D">
            <w:pPr>
              <w:tabs>
                <w:tab w:val="left" w:pos="851"/>
              </w:tabs>
              <w:spacing w:after="120" w:line="276" w:lineRule="auto"/>
              <w:jc w:val="center"/>
            </w:pPr>
            <w:r>
              <w:rPr>
                <w:rFonts w:ascii="Arial" w:hAnsi="Arial"/>
                <w:b/>
                <w:bCs/>
                <w:sz w:val="22"/>
                <w:szCs w:val="22"/>
              </w:rPr>
              <w:t>178 m²</w:t>
            </w:r>
          </w:p>
        </w:tc>
      </w:tr>
      <w:tr w:rsidR="00714E94">
        <w:trPr>
          <w:cantSplit/>
          <w:trHeight w:val="454"/>
        </w:trPr>
        <w:tc>
          <w:tcPr>
            <w:tcW w:w="4254" w:type="dxa"/>
            <w:tcBorders>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pPr>
            <w:r>
              <w:rPr>
                <w:rFonts w:ascii="Arial" w:hAnsi="Arial" w:cs="Arial"/>
                <w:b/>
                <w:bCs/>
                <w:sz w:val="22"/>
                <w:szCs w:val="22"/>
              </w:rPr>
              <w:t>Pintura</w:t>
            </w:r>
          </w:p>
        </w:tc>
        <w:tc>
          <w:tcPr>
            <w:tcW w:w="4250" w:type="dxa"/>
            <w:tcBorders>
              <w:left w:val="single" w:sz="4" w:space="0" w:color="00000A"/>
              <w:bottom w:val="single" w:sz="4" w:space="0" w:color="00000A"/>
              <w:right w:val="single" w:sz="4" w:space="0" w:color="00000A"/>
            </w:tcBorders>
            <w:shd w:val="clear" w:color="auto" w:fill="auto"/>
            <w:vAlign w:val="center"/>
          </w:tcPr>
          <w:p w:rsidR="00714E94" w:rsidRDefault="0037769D">
            <w:pPr>
              <w:tabs>
                <w:tab w:val="left" w:pos="851"/>
              </w:tabs>
              <w:spacing w:after="120" w:line="276" w:lineRule="auto"/>
              <w:jc w:val="center"/>
            </w:pPr>
            <w:r>
              <w:rPr>
                <w:rFonts w:ascii="Arial" w:hAnsi="Arial"/>
                <w:b/>
                <w:bCs/>
                <w:sz w:val="22"/>
                <w:szCs w:val="22"/>
              </w:rPr>
              <w:t>1.300 m²</w:t>
            </w:r>
          </w:p>
        </w:tc>
      </w:tr>
    </w:tbl>
    <w:p w:rsidR="00714E94" w:rsidRDefault="00714E94">
      <w:pPr>
        <w:widowControl/>
        <w:tabs>
          <w:tab w:val="left" w:pos="851"/>
        </w:tabs>
        <w:suppressAutoHyphens w:val="0"/>
        <w:spacing w:after="120" w:line="276" w:lineRule="auto"/>
        <w:ind w:left="1567"/>
        <w:jc w:val="both"/>
        <w:rPr>
          <w:rFonts w:ascii="Arial" w:hAnsi="Arial" w:cs="Arial"/>
          <w:sz w:val="22"/>
          <w:szCs w:val="22"/>
        </w:rPr>
      </w:pPr>
    </w:p>
    <w:p w:rsidR="00714E94" w:rsidRDefault="0037769D">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Será permitida a apresentação de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 atestado(s) proveniente(s) de contratos, para atendimento das condições do quadro acima.</w:t>
      </w:r>
    </w:p>
    <w:p w:rsidR="00714E94" w:rsidRDefault="0037769D">
      <w:pPr>
        <w:tabs>
          <w:tab w:val="left" w:pos="851"/>
        </w:tabs>
        <w:spacing w:after="120" w:line="276" w:lineRule="auto"/>
        <w:ind w:left="502"/>
        <w:jc w:val="both"/>
      </w:pPr>
      <w:r>
        <w:rPr>
          <w:rFonts w:ascii="Arial" w:hAnsi="Arial" w:cs="Arial"/>
          <w:sz w:val="22"/>
          <w:szCs w:val="22"/>
        </w:rPr>
        <w:t xml:space="preserve">7.6.1. Somente serão aceitos atestado(s) e </w:t>
      </w:r>
      <w:proofErr w:type="gramStart"/>
      <w:r>
        <w:rPr>
          <w:rFonts w:ascii="Arial" w:hAnsi="Arial" w:cs="Arial"/>
          <w:sz w:val="22"/>
          <w:szCs w:val="22"/>
        </w:rPr>
        <w:t>certidão(</w:t>
      </w:r>
      <w:proofErr w:type="spellStart"/>
      <w:proofErr w:type="gramEnd"/>
      <w:r>
        <w:rPr>
          <w:rFonts w:ascii="Arial" w:hAnsi="Arial" w:cs="Arial"/>
          <w:sz w:val="22"/>
          <w:szCs w:val="22"/>
        </w:rPr>
        <w:t>es</w:t>
      </w:r>
      <w:proofErr w:type="spellEnd"/>
      <w:r>
        <w:rPr>
          <w:rFonts w:ascii="Arial" w:hAnsi="Arial" w:cs="Arial"/>
          <w:sz w:val="22"/>
          <w:szCs w:val="22"/>
        </w:rPr>
        <w:t xml:space="preserve">)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714E94" w:rsidRDefault="0037769D">
      <w:pPr>
        <w:tabs>
          <w:tab w:val="left" w:pos="851"/>
        </w:tabs>
        <w:spacing w:after="120" w:line="276" w:lineRule="auto"/>
        <w:ind w:left="502"/>
        <w:jc w:val="both"/>
      </w:pPr>
      <w:r>
        <w:rPr>
          <w:rFonts w:ascii="Arial" w:hAnsi="Arial" w:cs="Arial"/>
          <w:sz w:val="22"/>
          <w:szCs w:val="22"/>
        </w:rPr>
        <w:t xml:space="preserve">7.6.2. Apresentar somente o(s) atestado(s) e </w:t>
      </w:r>
      <w:proofErr w:type="gramStart"/>
      <w:r>
        <w:rPr>
          <w:rFonts w:ascii="Arial" w:hAnsi="Arial" w:cs="Arial"/>
          <w:sz w:val="22"/>
          <w:szCs w:val="22"/>
        </w:rPr>
        <w:t>cert</w:t>
      </w:r>
      <w:r>
        <w:rPr>
          <w:rFonts w:ascii="Arial" w:hAnsi="Arial" w:cs="Arial"/>
          <w:sz w:val="22"/>
          <w:szCs w:val="22"/>
        </w:rPr>
        <w:t>idão(</w:t>
      </w:r>
      <w:proofErr w:type="spellStart"/>
      <w:proofErr w:type="gramEnd"/>
      <w:r>
        <w:rPr>
          <w:rFonts w:ascii="Arial" w:hAnsi="Arial" w:cs="Arial"/>
          <w:sz w:val="22"/>
          <w:szCs w:val="22"/>
        </w:rPr>
        <w:t>ões</w:t>
      </w:r>
      <w:proofErr w:type="spellEnd"/>
      <w:r>
        <w:rPr>
          <w:rFonts w:ascii="Arial" w:hAnsi="Arial" w:cs="Arial"/>
          <w:sz w:val="22"/>
          <w:szCs w:val="22"/>
        </w:rPr>
        <w:t>) necessário(s) e suficiente(s) para a comprovação do exigido.</w:t>
      </w:r>
    </w:p>
    <w:p w:rsidR="00714E94" w:rsidRDefault="0037769D">
      <w:pPr>
        <w:numPr>
          <w:ilvl w:val="1"/>
          <w:numId w:val="1"/>
        </w:numPr>
        <w:tabs>
          <w:tab w:val="left" w:pos="851"/>
        </w:tabs>
        <w:spacing w:after="120" w:line="276" w:lineRule="auto"/>
        <w:ind w:left="0" w:firstLine="0"/>
        <w:jc w:val="both"/>
      </w:pPr>
      <w:r>
        <w:rPr>
          <w:rFonts w:ascii="Arial" w:hAnsi="Arial" w:cs="Arial"/>
          <w:sz w:val="22"/>
          <w:szCs w:val="22"/>
        </w:rPr>
        <w:t>Deverão ser observadas as seguintes condições na apresentação dos Atestados:</w:t>
      </w:r>
    </w:p>
    <w:p w:rsidR="00714E94" w:rsidRDefault="0037769D">
      <w:pPr>
        <w:tabs>
          <w:tab w:val="left" w:pos="851"/>
        </w:tabs>
        <w:spacing w:after="120" w:line="276" w:lineRule="auto"/>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e/ou atestado(s)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714E94" w:rsidRDefault="0037769D">
      <w:pPr>
        <w:widowControl/>
        <w:numPr>
          <w:ilvl w:val="3"/>
          <w:numId w:val="3"/>
        </w:numPr>
        <w:tabs>
          <w:tab w:val="left" w:pos="851"/>
        </w:tabs>
        <w:suppressAutoHyphens w:val="0"/>
        <w:spacing w:after="120" w:line="276" w:lineRule="auto"/>
        <w:ind w:left="0" w:firstLine="0"/>
        <w:jc w:val="both"/>
      </w:pPr>
      <w:r>
        <w:rPr>
          <w:rFonts w:ascii="Arial" w:hAnsi="Arial" w:cs="Arial"/>
          <w:sz w:val="22"/>
          <w:szCs w:val="22"/>
        </w:rPr>
        <w:t xml:space="preserve">Nome </w:t>
      </w:r>
      <w:r>
        <w:rPr>
          <w:rFonts w:ascii="Arial" w:hAnsi="Arial" w:cs="Arial"/>
          <w:sz w:val="22"/>
          <w:szCs w:val="22"/>
        </w:rPr>
        <w:t>do contratado e do contratante;</w:t>
      </w:r>
    </w:p>
    <w:p w:rsidR="00714E94" w:rsidRDefault="0037769D">
      <w:pPr>
        <w:widowControl/>
        <w:numPr>
          <w:ilvl w:val="3"/>
          <w:numId w:val="3"/>
        </w:numPr>
        <w:tabs>
          <w:tab w:val="left" w:pos="851"/>
        </w:tabs>
        <w:suppressAutoHyphens w:val="0"/>
        <w:spacing w:after="120" w:line="276" w:lineRule="auto"/>
        <w:ind w:left="0" w:firstLine="0"/>
        <w:jc w:val="both"/>
      </w:pPr>
      <w:r>
        <w:rPr>
          <w:rFonts w:ascii="Arial" w:hAnsi="Arial" w:cs="Arial"/>
          <w:sz w:val="22"/>
          <w:szCs w:val="22"/>
        </w:rPr>
        <w:t>Identificação do objeto do contrato (tipo ou natureza da obra);</w:t>
      </w:r>
    </w:p>
    <w:p w:rsidR="00714E94" w:rsidRDefault="0037769D">
      <w:pPr>
        <w:widowControl/>
        <w:numPr>
          <w:ilvl w:val="3"/>
          <w:numId w:val="3"/>
        </w:numPr>
        <w:tabs>
          <w:tab w:val="left" w:pos="851"/>
        </w:tabs>
        <w:suppressAutoHyphens w:val="0"/>
        <w:spacing w:after="120" w:line="276" w:lineRule="auto"/>
        <w:ind w:left="0" w:firstLine="0"/>
        <w:jc w:val="both"/>
      </w:pPr>
      <w:r>
        <w:rPr>
          <w:rFonts w:ascii="Arial" w:hAnsi="Arial" w:cs="Arial"/>
          <w:sz w:val="22"/>
          <w:szCs w:val="22"/>
        </w:rPr>
        <w:t>Localização e data da realização da obra;</w:t>
      </w:r>
    </w:p>
    <w:p w:rsidR="00714E94" w:rsidRDefault="0037769D">
      <w:pPr>
        <w:widowControl/>
        <w:numPr>
          <w:ilvl w:val="3"/>
          <w:numId w:val="3"/>
        </w:numPr>
        <w:tabs>
          <w:tab w:val="left" w:pos="851"/>
        </w:tabs>
        <w:suppressAutoHyphens w:val="0"/>
        <w:spacing w:after="120" w:line="276" w:lineRule="auto"/>
        <w:ind w:left="0" w:firstLine="0"/>
        <w:jc w:val="both"/>
      </w:pPr>
      <w:r>
        <w:rPr>
          <w:rFonts w:ascii="Arial" w:hAnsi="Arial" w:cs="Arial"/>
          <w:sz w:val="22"/>
          <w:szCs w:val="22"/>
        </w:rPr>
        <w:t>Serviços executados.</w:t>
      </w:r>
    </w:p>
    <w:p w:rsidR="00714E94" w:rsidRDefault="0037769D">
      <w:pPr>
        <w:tabs>
          <w:tab w:val="left" w:pos="851"/>
        </w:tabs>
        <w:spacing w:after="120" w:line="276" w:lineRule="auto"/>
        <w:jc w:val="both"/>
      </w:pPr>
      <w:r>
        <w:rPr>
          <w:rFonts w:ascii="Arial" w:hAnsi="Arial" w:cs="Arial"/>
          <w:sz w:val="22"/>
          <w:szCs w:val="22"/>
        </w:rPr>
        <w:lastRenderedPageBreak/>
        <w:t>7.8.    O atestado ou certidão que não atender a todas as características citadas nas condições a</w:t>
      </w:r>
      <w:r>
        <w:rPr>
          <w:rFonts w:ascii="Arial" w:hAnsi="Arial" w:cs="Arial"/>
          <w:sz w:val="22"/>
          <w:szCs w:val="22"/>
        </w:rPr>
        <w:t xml:space="preserve">cima, não será considerado pela </w:t>
      </w:r>
      <w:r>
        <w:rPr>
          <w:rFonts w:ascii="Arial" w:hAnsi="Arial" w:cs="Arial"/>
          <w:b/>
          <w:sz w:val="22"/>
          <w:szCs w:val="22"/>
        </w:rPr>
        <w:t xml:space="preserve">Comissão de Licitação. </w:t>
      </w:r>
    </w:p>
    <w:p w:rsidR="00714E94" w:rsidRDefault="0037769D">
      <w:pPr>
        <w:tabs>
          <w:tab w:val="left" w:pos="426"/>
          <w:tab w:val="left" w:pos="851"/>
        </w:tabs>
        <w:spacing w:after="120" w:line="276" w:lineRule="auto"/>
        <w:jc w:val="both"/>
      </w:pPr>
      <w:r>
        <w:rPr>
          <w:rFonts w:ascii="Arial" w:hAnsi="Arial" w:cs="Arial"/>
          <w:sz w:val="22"/>
          <w:szCs w:val="22"/>
        </w:rPr>
        <w:t>7.9.     A montagem e supervisão da equipe técnica e operacional</w:t>
      </w:r>
      <w:proofErr w:type="gramStart"/>
      <w:r>
        <w:rPr>
          <w:rFonts w:ascii="Arial" w:hAnsi="Arial" w:cs="Arial"/>
          <w:sz w:val="22"/>
          <w:szCs w:val="22"/>
        </w:rPr>
        <w:t>, ficará</w:t>
      </w:r>
      <w:proofErr w:type="gramEnd"/>
      <w:r>
        <w:rPr>
          <w:rFonts w:ascii="Arial" w:hAnsi="Arial" w:cs="Arial"/>
          <w:sz w:val="22"/>
          <w:szCs w:val="22"/>
        </w:rPr>
        <w:t xml:space="preserve"> inteiramente a cargo da contratada, observando a alocação de profissionais devidamente habilitados para cada especialidade. Nes</w:t>
      </w:r>
      <w:r>
        <w:rPr>
          <w:rFonts w:ascii="Arial" w:hAnsi="Arial" w:cs="Arial"/>
          <w:sz w:val="22"/>
          <w:szCs w:val="22"/>
        </w:rPr>
        <w:t xml:space="preserve">te particular, por ocasião da execução do objeto, a </w:t>
      </w:r>
      <w:r>
        <w:rPr>
          <w:rFonts w:ascii="Arial" w:hAnsi="Arial" w:cs="Arial"/>
          <w:b/>
          <w:sz w:val="22"/>
          <w:szCs w:val="22"/>
        </w:rPr>
        <w:t xml:space="preserve">fiscalização </w:t>
      </w:r>
      <w:r>
        <w:rPr>
          <w:rFonts w:ascii="Arial" w:hAnsi="Arial" w:cs="Arial"/>
          <w:sz w:val="22"/>
          <w:szCs w:val="22"/>
        </w:rPr>
        <w:t>poderá exercer o direito a veto de profissionais que não estejam qualificados de acordo com suas atribuições ou mesmo que qualificados, não estejam correspondendo no desenvolvimento do objeto</w:t>
      </w:r>
      <w:r>
        <w:rPr>
          <w:rFonts w:ascii="Arial" w:hAnsi="Arial" w:cs="Arial"/>
          <w:sz w:val="22"/>
          <w:szCs w:val="22"/>
        </w:rPr>
        <w:t xml:space="preserve"> pretendido.</w:t>
      </w:r>
      <w:r>
        <w:rPr>
          <w:rStyle w:val="apple-style-span"/>
          <w:rFonts w:ascii="Arial" w:eastAsia="Calibri" w:hAnsi="Arial" w:cs="Arial"/>
          <w:sz w:val="22"/>
          <w:szCs w:val="22"/>
        </w:rPr>
        <w:t xml:space="preserve"> </w:t>
      </w:r>
    </w:p>
    <w:p w:rsidR="00714E94" w:rsidRDefault="00714E94">
      <w:pPr>
        <w:tabs>
          <w:tab w:val="left" w:pos="426"/>
          <w:tab w:val="left" w:pos="851"/>
        </w:tabs>
        <w:spacing w:after="120" w:line="276" w:lineRule="auto"/>
        <w:jc w:val="both"/>
        <w:rPr>
          <w:rStyle w:val="apple-style-span"/>
          <w:rFonts w:ascii="Arial" w:eastAsia="Calibri" w:hAnsi="Arial" w:cs="Arial"/>
          <w:sz w:val="22"/>
          <w:szCs w:val="22"/>
        </w:rPr>
      </w:pPr>
    </w:p>
    <w:p w:rsidR="00714E94" w:rsidRDefault="0037769D">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8. OBRIGAÇÕES DA CONTRATADA.</w:t>
      </w:r>
    </w:p>
    <w:p w:rsidR="00714E94" w:rsidRDefault="00714E94">
      <w:pPr>
        <w:tabs>
          <w:tab w:val="left" w:pos="851"/>
        </w:tabs>
        <w:spacing w:after="120" w:line="276" w:lineRule="auto"/>
        <w:jc w:val="both"/>
        <w:rPr>
          <w:rFonts w:ascii="Arial" w:eastAsia="Calibri" w:hAnsi="Arial" w:cs="Arial"/>
          <w:sz w:val="22"/>
          <w:szCs w:val="22"/>
        </w:rPr>
      </w:pPr>
    </w:p>
    <w:p w:rsidR="00714E94" w:rsidRDefault="0037769D">
      <w:pPr>
        <w:tabs>
          <w:tab w:val="left" w:pos="851"/>
        </w:tabs>
        <w:spacing w:after="120" w:line="276" w:lineRule="auto"/>
        <w:jc w:val="both"/>
      </w:pPr>
      <w:r>
        <w:rPr>
          <w:rFonts w:ascii="Arial" w:eastAsia="Calibri" w:hAnsi="Arial" w:cs="Arial"/>
          <w:sz w:val="22"/>
          <w:szCs w:val="22"/>
        </w:rPr>
        <w:t xml:space="preserve">8.1. Fornecimento de material, mão de obra, equipamentos, transporte de pessoal, alimentação, hospedagem, obrigações fiscais e sociais, seguros por danos pessoais, materiais, responsabilidades </w:t>
      </w:r>
      <w:proofErr w:type="gramStart"/>
      <w:r>
        <w:rPr>
          <w:rFonts w:ascii="Arial" w:eastAsia="Calibri" w:hAnsi="Arial" w:cs="Arial"/>
          <w:sz w:val="22"/>
          <w:szCs w:val="22"/>
        </w:rPr>
        <w:t>técnicas e civil</w:t>
      </w:r>
      <w:proofErr w:type="gramEnd"/>
      <w:r>
        <w:rPr>
          <w:rFonts w:ascii="Arial" w:eastAsia="Calibri" w:hAnsi="Arial" w:cs="Arial"/>
          <w:sz w:val="22"/>
          <w:szCs w:val="22"/>
        </w:rPr>
        <w:t xml:space="preserve">, </w:t>
      </w:r>
      <w:r>
        <w:rPr>
          <w:rFonts w:ascii="Arial" w:eastAsia="Calibri" w:hAnsi="Arial" w:cs="Arial"/>
          <w:sz w:val="22"/>
          <w:szCs w:val="22"/>
        </w:rPr>
        <w:t>correrão à custa exclusiva do proponente vencedor.</w:t>
      </w:r>
    </w:p>
    <w:p w:rsidR="00714E94" w:rsidRDefault="0037769D">
      <w:pPr>
        <w:tabs>
          <w:tab w:val="left" w:pos="851"/>
        </w:tabs>
        <w:spacing w:after="120" w:line="276" w:lineRule="auto"/>
        <w:jc w:val="both"/>
      </w:pPr>
      <w:r>
        <w:rPr>
          <w:rFonts w:ascii="Arial" w:eastAsia="Calibri" w:hAnsi="Arial" w:cs="Arial"/>
          <w:sz w:val="22"/>
          <w:szCs w:val="22"/>
        </w:rPr>
        <w:t>8.2. Os materiais utilizados na obra deverão seguir as especificações técnicas exigidas pela fiscalização da obra.</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8.3. Os serviços serão executados após ordem de serviços, emitida pela Secretaria </w:t>
      </w:r>
      <w:r>
        <w:rPr>
          <w:rFonts w:ascii="Arial" w:eastAsia="Calibri" w:hAnsi="Arial" w:cs="Arial"/>
          <w:sz w:val="22"/>
          <w:szCs w:val="22"/>
        </w:rPr>
        <w:t>Municipal de Educação, sendo os mesmos acompanhados e fiscalizados por técnicos da mesma.</w:t>
      </w:r>
    </w:p>
    <w:p w:rsidR="00714E94" w:rsidRDefault="0037769D">
      <w:pPr>
        <w:tabs>
          <w:tab w:val="left" w:pos="851"/>
        </w:tabs>
        <w:spacing w:after="120" w:line="276" w:lineRule="auto"/>
        <w:jc w:val="both"/>
      </w:pPr>
      <w:r>
        <w:rPr>
          <w:rFonts w:ascii="Arial" w:eastAsia="Calibri" w:hAnsi="Arial" w:cs="Arial"/>
          <w:sz w:val="22"/>
          <w:szCs w:val="22"/>
        </w:rPr>
        <w:t>8.4. É de inteira responsabilidade do proponente/contratado a fiel execução dos serviços, de forma que a obra seja concluída de acordo com a boa técnica e Normas espe</w:t>
      </w:r>
      <w:r>
        <w:rPr>
          <w:rFonts w:ascii="Arial" w:eastAsia="Calibri" w:hAnsi="Arial" w:cs="Arial"/>
          <w:sz w:val="22"/>
          <w:szCs w:val="22"/>
        </w:rPr>
        <w:t>cíficas.</w:t>
      </w:r>
    </w:p>
    <w:p w:rsidR="00714E94" w:rsidRDefault="0037769D">
      <w:pPr>
        <w:tabs>
          <w:tab w:val="left" w:pos="851"/>
        </w:tabs>
        <w:spacing w:after="120" w:line="276" w:lineRule="auto"/>
        <w:jc w:val="both"/>
      </w:pPr>
      <w:r>
        <w:rPr>
          <w:rFonts w:ascii="Arial" w:eastAsia="Calibri" w:hAnsi="Arial" w:cs="Arial"/>
          <w:sz w:val="22"/>
          <w:szCs w:val="22"/>
        </w:rPr>
        <w:t>8.5. Não será admitida pelos licitantes/contratado, a alegação de falta de peças técnicas e/ou desconhecimento do processo/serviços.</w:t>
      </w:r>
    </w:p>
    <w:p w:rsidR="00714E94" w:rsidRDefault="0037769D">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necessário que dev</w:t>
      </w:r>
      <w:r>
        <w:rPr>
          <w:rFonts w:ascii="Arial" w:hAnsi="Arial" w:cs="Arial"/>
          <w:sz w:val="22"/>
          <w:szCs w:val="22"/>
        </w:rPr>
        <w:t>erão apresentar-se asseados e uniformizados. A mão de obra empregada pela contratada deverá ser corretamente dimensionada para atender ao Cronograma de Execução da Obra.</w:t>
      </w:r>
    </w:p>
    <w:p w:rsidR="00714E94" w:rsidRDefault="0037769D">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w:t>
      </w:r>
      <w:r>
        <w:rPr>
          <w:rFonts w:ascii="Arial" w:hAnsi="Arial" w:cs="Arial"/>
          <w:sz w:val="22"/>
          <w:szCs w:val="22"/>
        </w:rPr>
        <w:t>ntamente pela empresa junto a Secretaria Municipal de Educação.</w:t>
      </w:r>
    </w:p>
    <w:p w:rsidR="00714E94" w:rsidRDefault="0037769D">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714E94" w:rsidRDefault="0037769D">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w:t>
      </w:r>
      <w:r>
        <w:rPr>
          <w:rFonts w:ascii="Arial" w:hAnsi="Arial" w:cs="Arial"/>
          <w:sz w:val="22"/>
          <w:szCs w:val="22"/>
        </w:rPr>
        <w:t xml:space="preserve"> se mostre inconveniente a qualquer pessoa envolvida na execução do objeto.</w:t>
      </w:r>
      <w:r>
        <w:rPr>
          <w:rFonts w:ascii="Arial" w:eastAsia="Calibri" w:hAnsi="Arial" w:cs="Arial"/>
          <w:sz w:val="22"/>
          <w:szCs w:val="22"/>
        </w:rPr>
        <w:t xml:space="preserve"> </w:t>
      </w:r>
    </w:p>
    <w:p w:rsidR="00714E94" w:rsidRDefault="0037769D">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w:t>
      </w:r>
      <w:r>
        <w:rPr>
          <w:rFonts w:ascii="Arial" w:hAnsi="Arial" w:cs="Arial"/>
          <w:sz w:val="22"/>
          <w:szCs w:val="22"/>
        </w:rPr>
        <w:t>de única e exclusiva da licitante vencedora, eximindo a contratante de qualquer ônus.</w:t>
      </w:r>
    </w:p>
    <w:p w:rsidR="00714E94" w:rsidRDefault="0037769D">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714E94" w:rsidRDefault="0037769D">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 detalhes constr</w:t>
      </w:r>
      <w:r>
        <w:rPr>
          <w:rFonts w:ascii="Arial" w:hAnsi="Arial" w:cs="Arial"/>
          <w:sz w:val="22"/>
          <w:szCs w:val="22"/>
        </w:rPr>
        <w:t xml:space="preserve">utivos que se fizerem necessários para a perfeita execução </w:t>
      </w:r>
      <w:r>
        <w:rPr>
          <w:rFonts w:ascii="Arial" w:hAnsi="Arial" w:cs="Arial"/>
          <w:sz w:val="22"/>
          <w:szCs w:val="22"/>
        </w:rPr>
        <w:lastRenderedPageBreak/>
        <w:t>da obra.</w:t>
      </w:r>
    </w:p>
    <w:p w:rsidR="00714E94" w:rsidRDefault="0037769D">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714E94" w:rsidRDefault="0037769D">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obedeça aos elementos</w:t>
      </w:r>
      <w:r>
        <w:rPr>
          <w:rFonts w:ascii="Arial" w:hAnsi="Arial" w:cs="Arial"/>
          <w:sz w:val="22"/>
          <w:szCs w:val="22"/>
        </w:rPr>
        <w:t xml:space="preserve"> do projeto e demais disposições contratuais, correndo por conta da contratada as despesas decorrentes da correção realizada.</w:t>
      </w:r>
    </w:p>
    <w:p w:rsidR="00714E94" w:rsidRDefault="0037769D">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w:t>
      </w:r>
      <w:r>
        <w:rPr>
          <w:rFonts w:ascii="Arial" w:hAnsi="Arial" w:cs="Arial"/>
          <w:sz w:val="22"/>
          <w:szCs w:val="22"/>
        </w:rPr>
        <w:t>idos pela contratada.</w:t>
      </w:r>
    </w:p>
    <w:p w:rsidR="00714E94" w:rsidRDefault="0037769D">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Fornecer nota fiscal dos serviços prestados.</w:t>
      </w:r>
    </w:p>
    <w:p w:rsidR="00714E94" w:rsidRDefault="0037769D">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8.17. </w:t>
      </w:r>
      <w:proofErr w:type="gramStart"/>
      <w:r>
        <w:rPr>
          <w:rFonts w:ascii="Arial" w:hAnsi="Arial" w:cs="Arial"/>
          <w:sz w:val="22"/>
          <w:szCs w:val="22"/>
        </w:rPr>
        <w:t xml:space="preserve">A empresa vencedora deverá indicar antes da liberação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w:t>
      </w:r>
      <w:proofErr w:type="gramEnd"/>
      <w:r>
        <w:rPr>
          <w:rFonts w:ascii="Arial" w:hAnsi="Arial" w:cs="Arial"/>
          <w:sz w:val="22"/>
          <w:szCs w:val="22"/>
        </w:rPr>
        <w:t>, exclusivo nas</w:t>
      </w:r>
      <w:r>
        <w:rPr>
          <w:rFonts w:ascii="Arial" w:hAnsi="Arial" w:cs="Arial"/>
          <w:sz w:val="22"/>
          <w:szCs w:val="22"/>
        </w:rPr>
        <w:t xml:space="preserve"> dependências do local da prestação dos serviços, no horário e nos dias da prestação dos serviços, o qual será responsável pela supervisão dos serviços prestados, dotado de poderes para controlar a frequência, pontualidade, dirimir dúvidas e tratar de quai</w:t>
      </w:r>
      <w:r>
        <w:rPr>
          <w:rFonts w:ascii="Arial" w:hAnsi="Arial" w:cs="Arial"/>
          <w:sz w:val="22"/>
          <w:szCs w:val="22"/>
        </w:rPr>
        <w:t>squer assuntos relacionados com a execução do contrato.</w:t>
      </w:r>
    </w:p>
    <w:p w:rsidR="00714E94" w:rsidRDefault="0037769D">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8.18. A proponente, à qual for adjudicado o objeto da presente licitação, será notificada a comparecer para assinatura do contrato, devendo para isso efetuar, a título de Caução Inicial, o </w:t>
      </w:r>
      <w:r>
        <w:rPr>
          <w:rFonts w:ascii="Arial" w:hAnsi="Arial" w:cs="Arial"/>
          <w:sz w:val="22"/>
          <w:szCs w:val="22"/>
        </w:rPr>
        <w:t xml:space="preserve">recolhimento da importância correspondente a 5% (cinco por cento) do valor do contrato. Em caso de rescisão do contrato e/ou interrupções dos trabalhos não serão </w:t>
      </w:r>
      <w:proofErr w:type="gramStart"/>
      <w:r>
        <w:rPr>
          <w:rFonts w:ascii="Arial" w:hAnsi="Arial" w:cs="Arial"/>
          <w:sz w:val="22"/>
          <w:szCs w:val="22"/>
        </w:rPr>
        <w:t>devolvidos</w:t>
      </w:r>
      <w:proofErr w:type="gramEnd"/>
      <w:r>
        <w:rPr>
          <w:rFonts w:ascii="Arial" w:hAnsi="Arial" w:cs="Arial"/>
          <w:sz w:val="22"/>
          <w:szCs w:val="22"/>
        </w:rPr>
        <w:t xml:space="preserve"> a caução inicial e seus reforços, a não ser que a rescisão e/ou paralisação decorra</w:t>
      </w:r>
      <w:r>
        <w:rPr>
          <w:rFonts w:ascii="Arial" w:hAnsi="Arial" w:cs="Arial"/>
          <w:sz w:val="22"/>
          <w:szCs w:val="22"/>
        </w:rPr>
        <w:t xml:space="preserve"> de acordo firmado com a Prefeitura.</w:t>
      </w:r>
    </w:p>
    <w:p w:rsidR="00714E94" w:rsidRDefault="0037769D">
      <w:pPr>
        <w:tabs>
          <w:tab w:val="left" w:pos="851"/>
        </w:tabs>
        <w:spacing w:after="120" w:line="276" w:lineRule="auto"/>
        <w:jc w:val="both"/>
        <w:rPr>
          <w:rFonts w:ascii="Arial" w:hAnsi="Arial" w:cs="Arial"/>
          <w:bCs/>
          <w:sz w:val="22"/>
          <w:szCs w:val="22"/>
        </w:rPr>
      </w:pPr>
      <w:r>
        <w:rPr>
          <w:rFonts w:ascii="Arial" w:hAnsi="Arial" w:cs="Arial"/>
          <w:bCs/>
          <w:sz w:val="22"/>
          <w:szCs w:val="22"/>
        </w:rPr>
        <w:t>A caução inicial poderá ser feita em uma das seguintes modalidades:</w:t>
      </w:r>
    </w:p>
    <w:p w:rsidR="00714E94" w:rsidRDefault="0037769D">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714E94" w:rsidRDefault="0037769D">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714E94" w:rsidRDefault="0037769D">
      <w:pPr>
        <w:tabs>
          <w:tab w:val="left" w:pos="851"/>
        </w:tabs>
        <w:spacing w:after="120" w:line="276" w:lineRule="auto"/>
        <w:ind w:left="709"/>
        <w:jc w:val="both"/>
      </w:pPr>
      <w:r>
        <w:rPr>
          <w:rFonts w:ascii="Arial" w:hAnsi="Arial" w:cs="Arial"/>
          <w:bCs/>
          <w:sz w:val="22"/>
          <w:szCs w:val="22"/>
        </w:rPr>
        <w:t>c) em seguro-garantia.</w:t>
      </w:r>
    </w:p>
    <w:p w:rsidR="00714E94" w:rsidRDefault="0037769D">
      <w:pPr>
        <w:tabs>
          <w:tab w:val="left" w:pos="851"/>
        </w:tabs>
        <w:spacing w:after="120" w:line="276" w:lineRule="auto"/>
        <w:jc w:val="both"/>
      </w:pPr>
      <w:r>
        <w:rPr>
          <w:rFonts w:ascii="Arial" w:hAnsi="Arial" w:cs="Arial"/>
          <w:bCs/>
          <w:sz w:val="22"/>
          <w:szCs w:val="22"/>
        </w:rPr>
        <w:t>A caução inicial somente poderá ser levanta</w:t>
      </w:r>
      <w:r>
        <w:rPr>
          <w:rFonts w:ascii="Arial" w:hAnsi="Arial" w:cs="Arial"/>
          <w:bCs/>
          <w:sz w:val="22"/>
          <w:szCs w:val="22"/>
        </w:rPr>
        <w:t>da 60 (sessenta) dias após o encerramento do contrato.</w:t>
      </w:r>
    </w:p>
    <w:p w:rsidR="00714E94" w:rsidRDefault="00714E94">
      <w:pPr>
        <w:tabs>
          <w:tab w:val="left" w:pos="851"/>
        </w:tabs>
        <w:spacing w:after="120" w:line="276" w:lineRule="auto"/>
        <w:jc w:val="both"/>
        <w:rPr>
          <w:rFonts w:ascii="Arial" w:hAnsi="Arial" w:cs="Arial"/>
          <w:bCs/>
          <w:sz w:val="22"/>
          <w:szCs w:val="22"/>
        </w:rPr>
      </w:pPr>
    </w:p>
    <w:p w:rsidR="00714E94" w:rsidRDefault="0037769D">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9. OBRIGAÇÕES DA CONTRATANTE.</w:t>
      </w:r>
    </w:p>
    <w:p w:rsidR="00714E94" w:rsidRDefault="00714E94">
      <w:pPr>
        <w:pStyle w:val="Corpodetexto"/>
        <w:tabs>
          <w:tab w:val="left" w:pos="851"/>
        </w:tabs>
        <w:spacing w:line="276" w:lineRule="auto"/>
        <w:jc w:val="both"/>
        <w:rPr>
          <w:rFonts w:ascii="Arial" w:hAnsi="Arial" w:cs="Arial"/>
          <w:b/>
          <w:sz w:val="22"/>
          <w:szCs w:val="22"/>
        </w:rPr>
      </w:pPr>
    </w:p>
    <w:p w:rsidR="00714E94" w:rsidRDefault="0037769D">
      <w:pPr>
        <w:tabs>
          <w:tab w:val="left" w:pos="851"/>
        </w:tabs>
        <w:spacing w:after="120" w:line="276" w:lineRule="auto"/>
        <w:jc w:val="both"/>
      </w:pPr>
      <w:r>
        <w:rPr>
          <w:rFonts w:ascii="Arial" w:eastAsia="Calibri" w:hAnsi="Arial" w:cs="Arial"/>
          <w:sz w:val="22"/>
          <w:szCs w:val="22"/>
        </w:rPr>
        <w:t>9.1. Efetuar os pagamentos nos prazos estabelecidos, respeitadas as disposições da proposta, do presente contrato.</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w:t>
      </w:r>
      <w:r>
        <w:rPr>
          <w:rFonts w:ascii="Arial" w:eastAsia="Calibri" w:hAnsi="Arial" w:cs="Arial"/>
          <w:sz w:val="22"/>
          <w:szCs w:val="22"/>
        </w:rPr>
        <w:t xml:space="preserve"> contratada para execução dos serviços contratados.</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Acompanhar e fiscalizar a execução dos serviços.</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fiscal para </w:t>
      </w:r>
      <w:proofErr w:type="gramStart"/>
      <w:r>
        <w:rPr>
          <w:rFonts w:ascii="Arial" w:eastAsia="Calibri" w:hAnsi="Arial" w:cs="Arial"/>
          <w:sz w:val="22"/>
          <w:szCs w:val="22"/>
        </w:rPr>
        <w:t>dirimir dúvida</w:t>
      </w:r>
      <w:r>
        <w:rPr>
          <w:rFonts w:ascii="Arial" w:eastAsia="Calibri" w:hAnsi="Arial" w:cs="Arial"/>
          <w:sz w:val="22"/>
          <w:szCs w:val="22"/>
        </w:rPr>
        <w:t>s</w:t>
      </w:r>
      <w:proofErr w:type="gramEnd"/>
      <w:r>
        <w:rPr>
          <w:rFonts w:ascii="Arial" w:eastAsia="Calibri" w:hAnsi="Arial" w:cs="Arial"/>
          <w:sz w:val="22"/>
          <w:szCs w:val="22"/>
        </w:rPr>
        <w:t>.</w:t>
      </w:r>
    </w:p>
    <w:p w:rsidR="00714E94" w:rsidRDefault="0037769D">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714E94" w:rsidRDefault="00714E94">
      <w:pPr>
        <w:pStyle w:val="Corpodetexto"/>
        <w:tabs>
          <w:tab w:val="left" w:pos="851"/>
        </w:tabs>
        <w:spacing w:line="276" w:lineRule="auto"/>
        <w:jc w:val="both"/>
        <w:rPr>
          <w:rFonts w:ascii="Arial" w:eastAsia="Calibri" w:hAnsi="Arial" w:cs="Arial"/>
          <w:sz w:val="22"/>
          <w:szCs w:val="22"/>
        </w:rPr>
      </w:pPr>
    </w:p>
    <w:p w:rsidR="00714E94" w:rsidRDefault="0037769D">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10. ORÇAMENTO ESTIMADO.</w:t>
      </w:r>
    </w:p>
    <w:p w:rsidR="00714E94" w:rsidRDefault="00714E94">
      <w:pPr>
        <w:tabs>
          <w:tab w:val="left" w:pos="851"/>
        </w:tabs>
        <w:spacing w:after="120" w:line="276" w:lineRule="auto"/>
        <w:rPr>
          <w:rFonts w:ascii="Arial" w:hAnsi="Arial" w:cs="Arial"/>
          <w:sz w:val="22"/>
          <w:szCs w:val="22"/>
        </w:rPr>
      </w:pPr>
    </w:p>
    <w:tbl>
      <w:tblPr>
        <w:tblW w:w="9232" w:type="dxa"/>
        <w:tblInd w:w="-11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000"/>
      </w:tblPr>
      <w:tblGrid>
        <w:gridCol w:w="6805"/>
        <w:gridCol w:w="2427"/>
      </w:tblGrid>
      <w:tr w:rsidR="00714E94">
        <w:trPr>
          <w:trHeight w:val="525"/>
        </w:trPr>
        <w:tc>
          <w:tcPr>
            <w:tcW w:w="6804"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714E94" w:rsidRDefault="0037769D">
            <w:pPr>
              <w:pStyle w:val="Corpodetexto3"/>
              <w:tabs>
                <w:tab w:val="left" w:pos="851"/>
              </w:tabs>
              <w:spacing w:line="276" w:lineRule="auto"/>
              <w:jc w:val="center"/>
            </w:pPr>
            <w:r>
              <w:rPr>
                <w:rFonts w:ascii="Arial" w:hAnsi="Arial" w:cs="Arial"/>
                <w:b/>
                <w:sz w:val="22"/>
                <w:szCs w:val="22"/>
              </w:rPr>
              <w:t>DESCRIÇÃO</w:t>
            </w:r>
          </w:p>
        </w:tc>
        <w:tc>
          <w:tcPr>
            <w:tcW w:w="2427" w:type="dxa"/>
            <w:tcBorders>
              <w:top w:val="single" w:sz="4" w:space="0" w:color="00000A"/>
              <w:left w:val="single" w:sz="4" w:space="0" w:color="00000A"/>
              <w:bottom w:val="single" w:sz="4" w:space="0" w:color="00000A"/>
              <w:right w:val="single" w:sz="4" w:space="0" w:color="00000A"/>
            </w:tcBorders>
            <w:shd w:val="clear" w:color="auto" w:fill="E0E0E0"/>
            <w:tcMar>
              <w:left w:w="-5" w:type="dxa"/>
            </w:tcMar>
            <w:vAlign w:val="center"/>
          </w:tcPr>
          <w:p w:rsidR="00714E94" w:rsidRDefault="0037769D">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714E94">
        <w:trPr>
          <w:trHeight w:val="547"/>
        </w:trPr>
        <w:tc>
          <w:tcPr>
            <w:tcW w:w="6804"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pPr>
            <w:r>
              <w:rPr>
                <w:rFonts w:ascii="Arial" w:hAnsi="Arial" w:cs="Calibri"/>
                <w:b/>
                <w:color w:val="000000"/>
              </w:rPr>
              <w:t>REFORMA E AMPLIAÇÃO DO CEI HERCILIO BENTO</w:t>
            </w:r>
          </w:p>
        </w:tc>
        <w:tc>
          <w:tcPr>
            <w:tcW w:w="2427"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pStyle w:val="Corpodetexto3"/>
              <w:tabs>
                <w:tab w:val="left" w:pos="851"/>
              </w:tabs>
              <w:spacing w:line="276" w:lineRule="auto"/>
              <w:jc w:val="center"/>
            </w:pPr>
            <w:r>
              <w:rPr>
                <w:rFonts w:ascii="Arial" w:hAnsi="Arial" w:cs="Arial"/>
                <w:b/>
                <w:bCs/>
                <w:sz w:val="22"/>
                <w:szCs w:val="22"/>
              </w:rPr>
              <w:t>R$</w:t>
            </w:r>
            <w:proofErr w:type="gramStart"/>
            <w:r>
              <w:rPr>
                <w:rFonts w:ascii="Arial" w:hAnsi="Arial" w:cs="Arial"/>
                <w:b/>
                <w:bCs/>
                <w:sz w:val="22"/>
                <w:szCs w:val="22"/>
              </w:rPr>
              <w:t xml:space="preserve">    </w:t>
            </w:r>
            <w:proofErr w:type="gramEnd"/>
            <w:r>
              <w:rPr>
                <w:rFonts w:ascii="Arial" w:hAnsi="Arial" w:cs="Arial"/>
                <w:b/>
                <w:bCs/>
                <w:sz w:val="22"/>
                <w:szCs w:val="22"/>
              </w:rPr>
              <w:t>776.713,94</w:t>
            </w:r>
          </w:p>
        </w:tc>
      </w:tr>
    </w:tbl>
    <w:p w:rsidR="00714E94" w:rsidRDefault="00714E94">
      <w:pPr>
        <w:tabs>
          <w:tab w:val="left" w:pos="851"/>
        </w:tabs>
        <w:spacing w:after="120" w:line="276" w:lineRule="auto"/>
        <w:jc w:val="both"/>
        <w:rPr>
          <w:rFonts w:ascii="Arial" w:hAnsi="Arial" w:cs="Arial"/>
          <w:sz w:val="22"/>
          <w:szCs w:val="22"/>
        </w:rPr>
      </w:pPr>
    </w:p>
    <w:p w:rsidR="00714E94" w:rsidRDefault="0037769D">
      <w:pPr>
        <w:tabs>
          <w:tab w:val="left" w:pos="851"/>
        </w:tabs>
        <w:spacing w:after="120" w:line="276" w:lineRule="auto"/>
        <w:jc w:val="both"/>
      </w:pPr>
      <w:r>
        <w:rPr>
          <w:rFonts w:ascii="Arial" w:hAnsi="Arial" w:cs="Arial"/>
          <w:sz w:val="22"/>
          <w:szCs w:val="22"/>
        </w:rPr>
        <w:t>10.1. Propostas acima do orçamento estimado serão desclassificadas.</w:t>
      </w:r>
    </w:p>
    <w:p w:rsidR="00714E94" w:rsidRDefault="0037769D">
      <w:pPr>
        <w:tabs>
          <w:tab w:val="left" w:pos="851"/>
        </w:tabs>
        <w:spacing w:after="120" w:line="276" w:lineRule="auto"/>
        <w:jc w:val="both"/>
      </w:pPr>
      <w:r>
        <w:rPr>
          <w:rFonts w:ascii="Arial" w:hAnsi="Arial" w:cs="Arial"/>
          <w:sz w:val="22"/>
          <w:szCs w:val="22"/>
        </w:rPr>
        <w:t xml:space="preserve">10.2. </w:t>
      </w:r>
      <w:proofErr w:type="gramStart"/>
      <w:r>
        <w:rPr>
          <w:rFonts w:ascii="Arial" w:hAnsi="Arial" w:cs="Arial"/>
          <w:sz w:val="22"/>
          <w:szCs w:val="22"/>
        </w:rPr>
        <w:t>Se torna</w:t>
      </w:r>
      <w:proofErr w:type="gramEnd"/>
      <w:r>
        <w:rPr>
          <w:rFonts w:ascii="Arial" w:hAnsi="Arial" w:cs="Arial"/>
          <w:sz w:val="22"/>
          <w:szCs w:val="22"/>
        </w:rPr>
        <w:t xml:space="preserve">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70" w:type="dxa"/>
        </w:tblCellMar>
        <w:tblLook w:val="04A0"/>
      </w:tblPr>
      <w:tblGrid>
        <w:gridCol w:w="849"/>
        <w:gridCol w:w="5530"/>
      </w:tblGrid>
      <w:tr w:rsidR="00714E94">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tcMar>
              <w:left w:w="-5" w:type="dxa"/>
            </w:tcMar>
            <w:vAlign w:val="center"/>
          </w:tcPr>
          <w:p w:rsidR="00714E94" w:rsidRDefault="0037769D">
            <w:pPr>
              <w:tabs>
                <w:tab w:val="left" w:pos="851"/>
              </w:tabs>
              <w:spacing w:after="120" w:line="276" w:lineRule="auto"/>
              <w:jc w:val="center"/>
            </w:pPr>
            <w:r>
              <w:rPr>
                <w:rFonts w:ascii="Arial" w:hAnsi="Arial" w:cs="Arial"/>
                <w:b/>
                <w:sz w:val="20"/>
                <w:szCs w:val="20"/>
              </w:rPr>
              <w:t>DESCRIÇÃO</w:t>
            </w:r>
          </w:p>
        </w:tc>
      </w:tr>
      <w:tr w:rsidR="00714E94">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714E94">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714E94">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714E94">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714E94">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714E94">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 w:type="dxa"/>
            </w:tcMar>
            <w:vAlign w:val="center"/>
          </w:tcPr>
          <w:p w:rsidR="00714E94" w:rsidRDefault="0037769D">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714E94" w:rsidRDefault="00714E94">
      <w:pPr>
        <w:tabs>
          <w:tab w:val="left" w:pos="851"/>
        </w:tabs>
        <w:spacing w:after="120" w:line="276" w:lineRule="auto"/>
        <w:jc w:val="both"/>
        <w:rPr>
          <w:rFonts w:ascii="Arial" w:hAnsi="Arial" w:cs="Arial"/>
          <w:sz w:val="22"/>
          <w:szCs w:val="22"/>
        </w:rPr>
      </w:pPr>
    </w:p>
    <w:p w:rsidR="00714E94" w:rsidRDefault="0037769D">
      <w:pPr>
        <w:tabs>
          <w:tab w:val="left" w:pos="851"/>
        </w:tabs>
        <w:spacing w:after="120" w:line="276" w:lineRule="auto"/>
        <w:jc w:val="both"/>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714E94" w:rsidRDefault="0037769D">
      <w:pPr>
        <w:tabs>
          <w:tab w:val="left" w:pos="851"/>
        </w:tabs>
        <w:spacing w:after="120" w:line="276" w:lineRule="auto"/>
        <w:jc w:val="both"/>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714E94" w:rsidRDefault="0037769D">
      <w:pPr>
        <w:tabs>
          <w:tab w:val="left" w:pos="851"/>
        </w:tabs>
        <w:spacing w:after="120" w:line="276" w:lineRule="auto"/>
        <w:jc w:val="both"/>
      </w:pPr>
      <w:r>
        <w:rPr>
          <w:rFonts w:ascii="Arial" w:hAnsi="Arial" w:cs="Arial"/>
          <w:sz w:val="22"/>
          <w:szCs w:val="22"/>
        </w:rPr>
        <w:t xml:space="preserve">10.5. Torna-se </w:t>
      </w:r>
      <w:r>
        <w:rPr>
          <w:rFonts w:ascii="Arial" w:hAnsi="Arial" w:cs="Arial"/>
          <w:b/>
          <w:sz w:val="22"/>
          <w:szCs w:val="22"/>
        </w:rPr>
        <w:t>OBRIGATÓR</w:t>
      </w:r>
      <w:r>
        <w:rPr>
          <w:rFonts w:ascii="Arial" w:hAnsi="Arial" w:cs="Arial"/>
          <w:b/>
          <w:sz w:val="22"/>
          <w:szCs w:val="22"/>
        </w:rPr>
        <w:t>IO</w:t>
      </w:r>
      <w:r>
        <w:rPr>
          <w:rFonts w:ascii="Arial" w:hAnsi="Arial" w:cs="Arial"/>
          <w:sz w:val="22"/>
          <w:szCs w:val="22"/>
        </w:rPr>
        <w:t xml:space="preserve">, apresentação do cronograma físico-financeiro proposto pela empresa vencedora. </w:t>
      </w:r>
    </w:p>
    <w:p w:rsidR="00714E94" w:rsidRDefault="0037769D">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11. EXAME DA(S) PROPOSTA(S) DE PREÇOS.</w:t>
      </w:r>
    </w:p>
    <w:p w:rsidR="00714E94" w:rsidRDefault="0037769D">
      <w:pPr>
        <w:tabs>
          <w:tab w:val="left" w:pos="851"/>
        </w:tabs>
        <w:spacing w:after="120" w:line="276" w:lineRule="auto"/>
        <w:jc w:val="both"/>
        <w:rPr>
          <w:rFonts w:ascii="Arial" w:hAnsi="Arial" w:cs="Arial"/>
          <w:sz w:val="22"/>
          <w:szCs w:val="22"/>
        </w:rPr>
      </w:pPr>
      <w:r>
        <w:rPr>
          <w:rFonts w:ascii="Arial" w:hAnsi="Arial" w:cs="Arial"/>
          <w:sz w:val="22"/>
          <w:szCs w:val="22"/>
        </w:rPr>
        <w:tab/>
      </w:r>
    </w:p>
    <w:p w:rsidR="00714E94" w:rsidRDefault="0037769D">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As Propostas que atenderem em sua essência aos requisitos do Edital serão verificadas quanto aos seguintes erros, os quais serão </w:t>
      </w:r>
      <w:r>
        <w:rPr>
          <w:rFonts w:ascii="Arial" w:hAnsi="Arial" w:cs="Arial"/>
          <w:sz w:val="22"/>
          <w:szCs w:val="22"/>
        </w:rPr>
        <w:t>corrigidos pela Comissão de Licitação na forma indicada abaixo:</w:t>
      </w:r>
    </w:p>
    <w:p w:rsidR="00714E94" w:rsidRDefault="0037769D">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714E94" w:rsidRDefault="0037769D">
      <w:pPr>
        <w:pStyle w:val="PT"/>
        <w:numPr>
          <w:ilvl w:val="2"/>
          <w:numId w:val="4"/>
        </w:numPr>
        <w:tabs>
          <w:tab w:val="left" w:pos="851"/>
          <w:tab w:val="left" w:pos="993"/>
          <w:tab w:val="left" w:pos="1418"/>
        </w:tabs>
        <w:spacing w:after="120" w:line="276" w:lineRule="auto"/>
        <w:ind w:left="567" w:firstLine="0"/>
        <w:textAlignment w:val="auto"/>
        <w:rPr>
          <w:rFonts w:cs="Arial"/>
          <w:b w:val="0"/>
          <w:bCs/>
          <w:spacing w:val="0"/>
          <w:sz w:val="22"/>
          <w:szCs w:val="22"/>
        </w:rPr>
      </w:pPr>
      <w:r>
        <w:rPr>
          <w:rFonts w:cs="Arial"/>
          <w:b w:val="0"/>
          <w:bCs/>
          <w:spacing w:val="0"/>
          <w:sz w:val="22"/>
          <w:szCs w:val="22"/>
        </w:rPr>
        <w:t xml:space="preserve">Erros de transcrição das quantidades do Projeto para a proposta: o produto será corrigido </w:t>
      </w:r>
      <w:r>
        <w:rPr>
          <w:rFonts w:cs="Arial"/>
          <w:b w:val="0"/>
          <w:bCs/>
          <w:spacing w:val="0"/>
          <w:sz w:val="22"/>
          <w:szCs w:val="22"/>
        </w:rPr>
        <w:t>devidamente, mantendo-se o preço unitário e corrigindo-se a quantidade e o preço total;</w:t>
      </w:r>
    </w:p>
    <w:p w:rsidR="00714E94" w:rsidRDefault="0037769D">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714E94" w:rsidRDefault="0037769D">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 xml:space="preserve">Erro de </w:t>
      </w:r>
      <w:r>
        <w:rPr>
          <w:rFonts w:ascii="Arial" w:hAnsi="Arial" w:cs="Arial"/>
          <w:sz w:val="22"/>
          <w:szCs w:val="22"/>
        </w:rPr>
        <w:t>adição: será retificado conservando as parcelas corretas e trocando-se a soma;</w:t>
      </w:r>
    </w:p>
    <w:p w:rsidR="00714E94" w:rsidRDefault="0037769D">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lastRenderedPageBreak/>
        <w:t>Verificado em qualquer momento, até o término do contrato, incoerências ou divergências de qualquer natureza nas composições dos preços unitários, será adotada a correção que re</w:t>
      </w:r>
      <w:r>
        <w:rPr>
          <w:rFonts w:ascii="Arial" w:hAnsi="Arial" w:cs="Arial"/>
          <w:sz w:val="22"/>
          <w:szCs w:val="22"/>
        </w:rPr>
        <w:t>sultar no menor valor.</w:t>
      </w:r>
    </w:p>
    <w:p w:rsidR="00714E94" w:rsidRDefault="0037769D">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w:t>
      </w:r>
      <w:r>
        <w:rPr>
          <w:rFonts w:ascii="Arial" w:hAnsi="Arial" w:cs="Arial"/>
          <w:sz w:val="22"/>
          <w:szCs w:val="22"/>
        </w:rPr>
        <w:t xml:space="preserve"> sua proposta será rejeitada.</w:t>
      </w:r>
    </w:p>
    <w:p w:rsidR="00714E94" w:rsidRDefault="0037769D">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714E94" w:rsidRDefault="0037769D">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d</w:t>
      </w:r>
      <w:r>
        <w:rPr>
          <w:rFonts w:ascii="Arial" w:hAnsi="Arial" w:cs="Arial"/>
          <w:sz w:val="22"/>
          <w:szCs w:val="22"/>
        </w:rPr>
        <w:t>e Preços serão analisadas, conferidas, corrigidas e classificadas por ordem crescente de valores corrigidos.</w:t>
      </w:r>
    </w:p>
    <w:p w:rsidR="00714E94" w:rsidRDefault="0037769D">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decisão será feita por sorteio.</w:t>
      </w:r>
    </w:p>
    <w:p w:rsidR="00714E94" w:rsidRDefault="00714E94">
      <w:pPr>
        <w:pStyle w:val="Corpodetexto"/>
        <w:tabs>
          <w:tab w:val="left" w:pos="851"/>
        </w:tabs>
        <w:spacing w:line="276" w:lineRule="auto"/>
        <w:jc w:val="both"/>
        <w:rPr>
          <w:rFonts w:ascii="Arial" w:hAnsi="Arial" w:cs="Arial"/>
          <w:sz w:val="22"/>
          <w:szCs w:val="22"/>
        </w:rPr>
      </w:pPr>
    </w:p>
    <w:p w:rsidR="00714E94" w:rsidRDefault="0037769D">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PRAZO DE EXECUÇÃO DO OBJETO E PRAZO CONTRATUAL.</w:t>
      </w:r>
    </w:p>
    <w:p w:rsidR="00714E94" w:rsidRDefault="00714E94">
      <w:pPr>
        <w:tabs>
          <w:tab w:val="left" w:pos="851"/>
        </w:tabs>
        <w:spacing w:after="120" w:line="276" w:lineRule="auto"/>
        <w:jc w:val="both"/>
        <w:rPr>
          <w:rFonts w:ascii="Arial" w:hAnsi="Arial" w:cs="Arial"/>
          <w:b/>
          <w:sz w:val="22"/>
          <w:szCs w:val="22"/>
        </w:rPr>
      </w:pPr>
    </w:p>
    <w:p w:rsidR="00714E94" w:rsidRDefault="0037769D">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Pr>
          <w:rFonts w:ascii="Arial" w:hAnsi="Arial" w:cs="Arial"/>
          <w:b/>
          <w:bCs/>
          <w:sz w:val="22"/>
          <w:szCs w:val="22"/>
        </w:rPr>
        <w:t>180 (cento e oitenta</w:t>
      </w:r>
      <w:r>
        <w:rPr>
          <w:rFonts w:ascii="Arial" w:hAnsi="Arial" w:cs="Arial"/>
          <w:b/>
          <w:sz w:val="22"/>
          <w:szCs w:val="22"/>
        </w:rPr>
        <w:t>) dias a contar do recebimento da Ordem de Serviç</w:t>
      </w:r>
      <w:r>
        <w:rPr>
          <w:rFonts w:ascii="Arial" w:hAnsi="Arial" w:cs="Arial"/>
          <w:b/>
          <w:sz w:val="22"/>
          <w:szCs w:val="22"/>
        </w:rPr>
        <w:t>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de acordo com o cronograma físico-financeiro estabelecido. </w:t>
      </w:r>
    </w:p>
    <w:p w:rsidR="00714E94" w:rsidRDefault="0037769D">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bCs/>
          <w:sz w:val="22"/>
          <w:szCs w:val="22"/>
        </w:rPr>
        <w:t xml:space="preserve">240 </w:t>
      </w:r>
      <w:r>
        <w:rPr>
          <w:rFonts w:ascii="Arial" w:hAnsi="Arial" w:cs="Arial"/>
          <w:b/>
          <w:sz w:val="22"/>
          <w:szCs w:val="22"/>
        </w:rPr>
        <w:t>(duzentos e quarenta) dias a contar da data da assinatura contratual.</w:t>
      </w:r>
    </w:p>
    <w:p w:rsidR="00714E94" w:rsidRDefault="0037769D">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Em caso de atraso na execução da obra, sem comprovação de condições adve</w:t>
      </w:r>
      <w:r>
        <w:rPr>
          <w:rFonts w:ascii="Arial" w:hAnsi="Arial" w:cs="Arial"/>
          <w:sz w:val="22"/>
          <w:szCs w:val="22"/>
        </w:rPr>
        <w:t>rsas ou casos fortuitos, a empresa ficará sujeita às sanções preceituadas da Lei 8.666/93, bem como a aplicação das penalidades previstas no contrato.</w:t>
      </w:r>
    </w:p>
    <w:p w:rsidR="00714E94" w:rsidRDefault="00714E94">
      <w:pPr>
        <w:tabs>
          <w:tab w:val="left" w:pos="851"/>
        </w:tabs>
        <w:spacing w:after="120" w:line="276" w:lineRule="auto"/>
        <w:jc w:val="both"/>
        <w:rPr>
          <w:rFonts w:ascii="Arial" w:hAnsi="Arial" w:cs="Arial"/>
          <w:sz w:val="22"/>
          <w:szCs w:val="22"/>
        </w:rPr>
      </w:pPr>
    </w:p>
    <w:p w:rsidR="00714E94" w:rsidRDefault="0037769D">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7" w:name="__DdeLink__518_576160097"/>
      <w:bookmarkEnd w:id="7"/>
      <w:r>
        <w:rPr>
          <w:rFonts w:cs="Arial"/>
          <w:bCs w:val="0"/>
          <w:sz w:val="22"/>
          <w:szCs w:val="22"/>
        </w:rPr>
        <w:t xml:space="preserve">DAS MEDIÇÕES. </w:t>
      </w:r>
    </w:p>
    <w:p w:rsidR="00714E94" w:rsidRDefault="00714E94">
      <w:pPr>
        <w:pStyle w:val="Corpodetexto"/>
        <w:tabs>
          <w:tab w:val="left" w:pos="851"/>
        </w:tabs>
        <w:spacing w:line="276" w:lineRule="auto"/>
        <w:rPr>
          <w:rFonts w:ascii="Arial" w:hAnsi="Arial" w:cs="Arial"/>
          <w:sz w:val="22"/>
          <w:szCs w:val="22"/>
        </w:rPr>
      </w:pPr>
    </w:p>
    <w:p w:rsidR="00714E94" w:rsidRDefault="0037769D">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w:t>
      </w:r>
      <w:r>
        <w:rPr>
          <w:rFonts w:ascii="Arial" w:hAnsi="Arial" w:cs="Arial"/>
          <w:sz w:val="22"/>
          <w:szCs w:val="22"/>
        </w:rPr>
        <w:t xml:space="preserve"> pela Equipe de Fiscalização, devidamente acompanhado por um ou mais representante(s) designado(s) pela Contratada.</w:t>
      </w:r>
    </w:p>
    <w:p w:rsidR="00714E94" w:rsidRDefault="0037769D">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 controle físico do andamento da obra será efetuado de acordo com os prazos de execução e marcos contratuais definidos no</w:t>
      </w:r>
      <w:r>
        <w:rPr>
          <w:rFonts w:ascii="Arial" w:hAnsi="Arial" w:cs="Arial"/>
          <w:b/>
          <w:sz w:val="22"/>
          <w:szCs w:val="22"/>
        </w:rPr>
        <w:t xml:space="preserve"> Cronograma Físico</w:t>
      </w:r>
      <w:r>
        <w:rPr>
          <w:rFonts w:ascii="Arial" w:hAnsi="Arial" w:cs="Arial"/>
          <w:b/>
          <w:sz w:val="22"/>
          <w:szCs w:val="22"/>
        </w:rPr>
        <w:t>-Financeiro da Obra em anexo</w:t>
      </w:r>
      <w:r>
        <w:rPr>
          <w:rFonts w:ascii="Arial" w:hAnsi="Arial" w:cs="Arial"/>
          <w:sz w:val="22"/>
          <w:szCs w:val="22"/>
        </w:rPr>
        <w:t>, podendo ser adequado conforme a necessidade do Município de Itajaí verificada no decorrer das obras.</w:t>
      </w:r>
    </w:p>
    <w:p w:rsidR="00714E94" w:rsidRDefault="0037769D">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abertura do “Diário de Obra” ou “Registro de Ocorrências” nos Termo</w:t>
      </w:r>
      <w:r>
        <w:rPr>
          <w:rFonts w:ascii="Arial" w:hAnsi="Arial" w:cs="Arial"/>
          <w:b/>
          <w:sz w:val="22"/>
          <w:szCs w:val="22"/>
        </w:rPr>
        <w:t xml:space="preserve">s da Instrução Normativa 005 – CMA/2006 – </w:t>
      </w:r>
      <w:r>
        <w:rPr>
          <w:rFonts w:ascii="Arial" w:hAnsi="Arial" w:cs="Arial"/>
          <w:sz w:val="22"/>
          <w:szCs w:val="22"/>
        </w:rPr>
        <w:t>(que disciplina sobre os procedimentos para o encaminhamento dos pedidos de licitações, execução, fiscalização, recebimento provisório/definitivo e pagamento de obras e serviços de engenharia, e dá outras providênc</w:t>
      </w:r>
      <w:r>
        <w:rPr>
          <w:rFonts w:ascii="Arial" w:hAnsi="Arial" w:cs="Arial"/>
          <w:sz w:val="22"/>
          <w:szCs w:val="22"/>
        </w:rPr>
        <w:t xml:space="preserve">ias). </w:t>
      </w:r>
    </w:p>
    <w:p w:rsidR="00714E94" w:rsidRDefault="0037769D">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lastRenderedPageBreak/>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w:t>
      </w:r>
      <w:r>
        <w:rPr>
          <w:rFonts w:ascii="Arial" w:hAnsi="Arial" w:cs="Arial"/>
          <w:sz w:val="22"/>
          <w:szCs w:val="22"/>
        </w:rPr>
        <w:t xml:space="preserve">nico da licitante vencedora, pelo(s) </w:t>
      </w:r>
      <w:proofErr w:type="gramStart"/>
      <w:r>
        <w:rPr>
          <w:rFonts w:ascii="Arial" w:hAnsi="Arial" w:cs="Arial"/>
          <w:sz w:val="22"/>
          <w:szCs w:val="22"/>
        </w:rPr>
        <w:t>Fiscal(</w:t>
      </w:r>
      <w:proofErr w:type="gramEnd"/>
      <w:r>
        <w:rPr>
          <w:rFonts w:ascii="Arial" w:hAnsi="Arial" w:cs="Arial"/>
          <w:sz w:val="22"/>
          <w:szCs w:val="22"/>
        </w:rPr>
        <w:t>is) devidamente designado(s) pela Contratante.</w:t>
      </w:r>
    </w:p>
    <w:p w:rsidR="00714E94" w:rsidRDefault="00714E94">
      <w:pPr>
        <w:pStyle w:val="Corpodetexto"/>
        <w:tabs>
          <w:tab w:val="left" w:pos="851"/>
        </w:tabs>
        <w:spacing w:line="276" w:lineRule="auto"/>
        <w:jc w:val="both"/>
        <w:rPr>
          <w:rFonts w:ascii="Arial" w:hAnsi="Arial" w:cs="Arial"/>
          <w:sz w:val="22"/>
          <w:szCs w:val="22"/>
        </w:rPr>
      </w:pPr>
    </w:p>
    <w:p w:rsidR="00714E94" w:rsidRDefault="0037769D">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714E94" w:rsidRDefault="00714E94">
      <w:pPr>
        <w:tabs>
          <w:tab w:val="left" w:pos="851"/>
        </w:tabs>
        <w:spacing w:after="120" w:line="276" w:lineRule="auto"/>
        <w:rPr>
          <w:rFonts w:ascii="Arial" w:hAnsi="Arial" w:cs="Arial"/>
          <w:sz w:val="22"/>
          <w:szCs w:val="22"/>
        </w:rPr>
      </w:pPr>
    </w:p>
    <w:p w:rsidR="00714E94" w:rsidRDefault="0037769D">
      <w:pPr>
        <w:tabs>
          <w:tab w:val="left" w:pos="851"/>
        </w:tabs>
        <w:spacing w:after="120" w:line="276" w:lineRule="auto"/>
        <w:jc w:val="both"/>
      </w:pPr>
      <w:r>
        <w:rPr>
          <w:rFonts w:ascii="Arial" w:eastAsia="Calibri" w:hAnsi="Arial" w:cs="Arial"/>
          <w:sz w:val="22"/>
          <w:szCs w:val="22"/>
        </w:rPr>
        <w:t>14.1. Os pagamentos se darão por boletim de medição mensal, in loco do serviço executado e contra apresentação de nota fiscal d</w:t>
      </w:r>
      <w:r>
        <w:rPr>
          <w:rFonts w:ascii="Arial" w:eastAsia="Calibri" w:hAnsi="Arial" w:cs="Arial"/>
          <w:sz w:val="22"/>
          <w:szCs w:val="22"/>
        </w:rPr>
        <w:t xml:space="preserve">e prestação de serviços, e os mesmos serão efetuados após o recebimento da Nota Fiscal/Fatura conforme percentuais estabelecidos no cronograma Físico-Financeiro, desde que as faturas estejam corretas e tenham sido atendidas rigorosamente as especificações </w:t>
      </w:r>
      <w:r>
        <w:rPr>
          <w:rFonts w:ascii="Arial" w:eastAsia="Calibri" w:hAnsi="Arial" w:cs="Arial"/>
          <w:sz w:val="22"/>
          <w:szCs w:val="22"/>
        </w:rPr>
        <w:t>da Ordem de serviço e boletim de medição, devidamente atestada pelo servidor do município responsável pela fiscalização e, comprovação do pagamento/regularidade com a Previdência Social e FGTS, sendo que o pagamento e recebimento definitivo serão condicion</w:t>
      </w:r>
      <w:r>
        <w:rPr>
          <w:rFonts w:ascii="Arial" w:eastAsia="Calibri" w:hAnsi="Arial" w:cs="Arial"/>
          <w:sz w:val="22"/>
          <w:szCs w:val="22"/>
        </w:rPr>
        <w:t>ados à demonstração de regularidade da contratada perante os órgãos antes descritos e funcionários;</w:t>
      </w:r>
    </w:p>
    <w:p w:rsidR="00714E94" w:rsidRDefault="0037769D">
      <w:pPr>
        <w:tabs>
          <w:tab w:val="left" w:pos="851"/>
        </w:tabs>
        <w:spacing w:after="120" w:line="276" w:lineRule="auto"/>
        <w:jc w:val="both"/>
      </w:pPr>
      <w:r>
        <w:rPr>
          <w:rFonts w:ascii="Arial" w:eastAsia="Calibri" w:hAnsi="Arial" w:cs="Arial"/>
          <w:sz w:val="22"/>
          <w:szCs w:val="22"/>
        </w:rPr>
        <w:t xml:space="preserve">14.2. Nos preços ofertados na proposta do CONTRATADO, já estão inclusos todos os custos e despesas decorrentes de transporte, seguros, tributos, taxas de </w:t>
      </w:r>
      <w:r>
        <w:rPr>
          <w:rFonts w:ascii="Arial" w:eastAsia="Calibri" w:hAnsi="Arial" w:cs="Arial"/>
          <w:sz w:val="22"/>
          <w:szCs w:val="22"/>
        </w:rPr>
        <w:t>qualquer natureza e outros quaisquer que, direta ou indiretamente, impliquem ou venham a implicar no fiel cumprimento deste instrumento.</w:t>
      </w:r>
    </w:p>
    <w:p w:rsidR="00714E94" w:rsidRDefault="0037769D">
      <w:pPr>
        <w:tabs>
          <w:tab w:val="left" w:pos="851"/>
        </w:tabs>
        <w:spacing w:after="120" w:line="276" w:lineRule="auto"/>
        <w:jc w:val="both"/>
      </w:pPr>
      <w:r>
        <w:rPr>
          <w:rFonts w:ascii="Arial" w:eastAsia="Calibri" w:hAnsi="Arial" w:cs="Arial"/>
          <w:sz w:val="22"/>
          <w:szCs w:val="22"/>
        </w:rPr>
        <w:t>14.3. Quando houver erro de qualquer natureza na emissão da Nota Fiscal/fatura, o documento será imediatamente devolvid</w:t>
      </w:r>
      <w:r>
        <w:rPr>
          <w:rFonts w:ascii="Arial" w:eastAsia="Calibri" w:hAnsi="Arial" w:cs="Arial"/>
          <w:sz w:val="22"/>
          <w:szCs w:val="22"/>
        </w:rPr>
        <w:t xml:space="preserve">o para substituição e/ou emissão de Nota de Correção, ficando estabelecido que este intervalo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 atualização do valor contratual. Caso não se apresente discriminado os percentuais de mão de obr</w:t>
      </w:r>
      <w:r>
        <w:rPr>
          <w:rFonts w:ascii="Arial" w:eastAsia="Calibri" w:hAnsi="Arial" w:cs="Arial"/>
          <w:sz w:val="22"/>
          <w:szCs w:val="22"/>
        </w:rPr>
        <w:t xml:space="preserve">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714E94" w:rsidRDefault="0037769D">
      <w:pPr>
        <w:tabs>
          <w:tab w:val="left" w:pos="851"/>
        </w:tabs>
        <w:spacing w:after="120" w:line="276" w:lineRule="auto"/>
        <w:jc w:val="both"/>
      </w:pPr>
      <w:r>
        <w:rPr>
          <w:rFonts w:ascii="Arial" w:eastAsia="Calibri" w:hAnsi="Arial" w:cs="Arial"/>
          <w:sz w:val="22"/>
          <w:szCs w:val="22"/>
        </w:rPr>
        <w:t>14.4. Caso haja aplicação de multa, o valor será descontado de qualquer fatura ou c</w:t>
      </w:r>
      <w:r>
        <w:rPr>
          <w:rFonts w:ascii="Arial" w:eastAsia="Calibri" w:hAnsi="Arial" w:cs="Arial"/>
          <w:sz w:val="22"/>
          <w:szCs w:val="22"/>
        </w:rPr>
        <w:t>rédito existente no Município de Itajaí em favor da Contratada. Caso a mesma seja superior ao crédito eventualmente existente, a diferença será cobrada administrativamente ou judicialmente, se necessário.</w:t>
      </w:r>
    </w:p>
    <w:p w:rsidR="00714E94" w:rsidRDefault="0037769D">
      <w:pPr>
        <w:pStyle w:val="Corpodetexto"/>
        <w:tabs>
          <w:tab w:val="left" w:pos="851"/>
        </w:tabs>
        <w:spacing w:line="276" w:lineRule="auto"/>
        <w:jc w:val="both"/>
      </w:pPr>
      <w:r>
        <w:rPr>
          <w:rFonts w:ascii="Arial" w:hAnsi="Arial" w:cs="Arial"/>
          <w:sz w:val="22"/>
          <w:szCs w:val="22"/>
        </w:rPr>
        <w:t>14.5. O primeiro pagamento somente será efetuado ap</w:t>
      </w:r>
      <w:r>
        <w:rPr>
          <w:rFonts w:ascii="Arial" w:hAnsi="Arial" w:cs="Arial"/>
          <w:sz w:val="22"/>
          <w:szCs w:val="22"/>
        </w:rPr>
        <w:t xml:space="preserve">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714E94" w:rsidRDefault="0037769D">
      <w:pPr>
        <w:pStyle w:val="Corpodetexto"/>
        <w:tabs>
          <w:tab w:val="left" w:pos="851"/>
        </w:tabs>
        <w:spacing w:line="276" w:lineRule="auto"/>
        <w:jc w:val="both"/>
        <w:rPr>
          <w:rFonts w:ascii="Arial" w:hAnsi="Arial" w:cs="Arial"/>
          <w:sz w:val="22"/>
          <w:szCs w:val="22"/>
        </w:rPr>
      </w:pPr>
      <w:r>
        <w:rPr>
          <w:rFonts w:ascii="Arial" w:hAnsi="Arial" w:cs="Arial"/>
          <w:sz w:val="22"/>
          <w:szCs w:val="22"/>
        </w:rPr>
        <w:t>14.6. A licitante vencedora deverá apresentar a documentação d</w:t>
      </w:r>
      <w:r>
        <w:rPr>
          <w:rFonts w:ascii="Arial" w:hAnsi="Arial" w:cs="Arial"/>
          <w:sz w:val="22"/>
          <w:szCs w:val="22"/>
        </w:rPr>
        <w:t xml:space="preserve">e cobrança, obrigatoriamente no Município </w:t>
      </w:r>
      <w:r>
        <w:rPr>
          <w:rFonts w:ascii="Arial" w:hAnsi="Arial" w:cs="Arial"/>
          <w:bCs/>
          <w:sz w:val="22"/>
          <w:szCs w:val="22"/>
        </w:rPr>
        <w:t>de Itajaí</w:t>
      </w:r>
      <w:r>
        <w:rPr>
          <w:rFonts w:ascii="Arial" w:hAnsi="Arial" w:cs="Arial"/>
          <w:sz w:val="22"/>
          <w:szCs w:val="22"/>
        </w:rPr>
        <w:t xml:space="preserve">, com o valor expresso em moeda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exigências da legislação tributária.</w:t>
      </w:r>
    </w:p>
    <w:p w:rsidR="00714E94" w:rsidRDefault="0037769D">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8" w:name="_Ref128369793"/>
      <w:bookmarkEnd w:id="8"/>
      <w:r>
        <w:rPr>
          <w:rFonts w:ascii="Arial" w:hAnsi="Arial" w:cs="Arial"/>
          <w:sz w:val="22"/>
          <w:szCs w:val="22"/>
        </w:rPr>
        <w:t xml:space="preserve">A licitante vencedora deverá indicar, no documento de </w:t>
      </w:r>
      <w:r>
        <w:rPr>
          <w:rFonts w:ascii="Arial" w:hAnsi="Arial" w:cs="Arial"/>
          <w:sz w:val="22"/>
          <w:szCs w:val="22"/>
        </w:rPr>
        <w:t xml:space="preserve">cobrança, o número do contrato, com a respectiva data de assinatura, item contratual das condições de pagamento a que se refere o documento de cobrança, o mês de referência da medição realizada, para efeito de mensuração dos valores a serem pagos, o valor </w:t>
      </w:r>
      <w:r>
        <w:rPr>
          <w:rFonts w:ascii="Arial" w:hAnsi="Arial" w:cs="Arial"/>
          <w:sz w:val="22"/>
          <w:szCs w:val="22"/>
        </w:rPr>
        <w:t>da parcela correspondente e a data do vencimento.</w:t>
      </w:r>
    </w:p>
    <w:p w:rsidR="00714E94" w:rsidRDefault="0037769D">
      <w:pPr>
        <w:pStyle w:val="Corpodetexto"/>
        <w:tabs>
          <w:tab w:val="left" w:pos="851"/>
        </w:tabs>
        <w:spacing w:line="276" w:lineRule="auto"/>
        <w:jc w:val="both"/>
      </w:pPr>
      <w:r>
        <w:rPr>
          <w:rFonts w:ascii="Arial" w:hAnsi="Arial" w:cs="Arial"/>
          <w:sz w:val="22"/>
          <w:szCs w:val="22"/>
        </w:rPr>
        <w:lastRenderedPageBreak/>
        <w:t>14.8. O pagamento de qualquer parcela somente será efetuado mediante a apresentação do Certificado de Regularidade do FGTS (CRF), emitido pela Caixa Econômica Federal (CEF), Certidão Negativa de Débito (CND</w:t>
      </w:r>
      <w:r>
        <w:rPr>
          <w:rFonts w:ascii="Arial" w:hAnsi="Arial" w:cs="Arial"/>
          <w:sz w:val="22"/>
          <w:szCs w:val="22"/>
        </w:rPr>
        <w:t>), emitida pelo Instituto Nacional do Seguro Social (INSS), Guia de recolhimento INSS do funcionário (GRPS), Guia de recolhimento INSS da empresa, Folha de pagamento dos funcionários, Guia de recolhimento do FGTS do funcionário (GFIP), Guia de Retenção (GP</w:t>
      </w:r>
      <w:r>
        <w:rPr>
          <w:rFonts w:ascii="Arial" w:hAnsi="Arial" w:cs="Arial"/>
          <w:sz w:val="22"/>
          <w:szCs w:val="22"/>
        </w:rPr>
        <w:t xml:space="preserve">S) e Guia de recolhimento do PIS/COFINS, com prazo de validade vigente. A licitante vencedora deverá apresentar a folha de pagamento relativa ao mês de competência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p>
    <w:p w:rsidR="00714E94" w:rsidRDefault="0037769D">
      <w:pPr>
        <w:pStyle w:val="Corpodetexto"/>
        <w:tabs>
          <w:tab w:val="left" w:pos="851"/>
        </w:tabs>
        <w:spacing w:line="276" w:lineRule="auto"/>
        <w:jc w:val="both"/>
      </w:pPr>
      <w:r>
        <w:rPr>
          <w:rFonts w:ascii="Arial" w:hAnsi="Arial" w:cs="Arial"/>
          <w:sz w:val="22"/>
          <w:szCs w:val="22"/>
        </w:rPr>
        <w:t>14.9. Caso não haja a comprovação do recolh</w:t>
      </w:r>
      <w:r>
        <w:rPr>
          <w:rFonts w:ascii="Arial" w:hAnsi="Arial" w:cs="Arial"/>
          <w:sz w:val="22"/>
          <w:szCs w:val="22"/>
        </w:rPr>
        <w:t xml:space="preserve">imento das obrigações sociais o                            pagamento será suspenso até comprovada sua regularização. </w:t>
      </w:r>
    </w:p>
    <w:p w:rsidR="00714E94" w:rsidRDefault="0037769D">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liberada, depois de cumpridas todas as condições exigidas no instrumento contratual a ser firmado co</w:t>
      </w:r>
      <w:r>
        <w:rPr>
          <w:rFonts w:ascii="Arial" w:hAnsi="Arial" w:cs="Arial"/>
          <w:sz w:val="22"/>
          <w:szCs w:val="22"/>
        </w:rPr>
        <w:t>m a licitante vencedora.</w:t>
      </w:r>
    </w:p>
    <w:p w:rsidR="00714E94" w:rsidRDefault="00714E94">
      <w:pPr>
        <w:pStyle w:val="Corpodetexto"/>
        <w:tabs>
          <w:tab w:val="left" w:pos="851"/>
        </w:tabs>
        <w:spacing w:line="276" w:lineRule="auto"/>
        <w:rPr>
          <w:rFonts w:ascii="Arial" w:hAnsi="Arial" w:cs="Arial"/>
          <w:sz w:val="22"/>
          <w:szCs w:val="22"/>
        </w:rPr>
      </w:pPr>
    </w:p>
    <w:p w:rsidR="00714E94" w:rsidRDefault="0037769D">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bookmarkStart w:id="9" w:name="_Toc176842519"/>
      <w:bookmarkStart w:id="10" w:name="_Toc176842561"/>
      <w:bookmarkStart w:id="11" w:name="_Toc176842631"/>
      <w:bookmarkStart w:id="12" w:name="_Toc176847504"/>
      <w:r>
        <w:rPr>
          <w:rFonts w:cs="Arial"/>
          <w:bCs w:val="0"/>
          <w:sz w:val="22"/>
          <w:szCs w:val="22"/>
        </w:rPr>
        <w:t>15. DAS CONDIÇÕES DE SEGURANÇA DO TRABALHO</w:t>
      </w:r>
      <w:bookmarkEnd w:id="9"/>
      <w:bookmarkEnd w:id="10"/>
      <w:bookmarkEnd w:id="11"/>
      <w:bookmarkEnd w:id="12"/>
      <w:r>
        <w:rPr>
          <w:rFonts w:cs="Arial"/>
          <w:bCs w:val="0"/>
          <w:sz w:val="22"/>
          <w:szCs w:val="22"/>
        </w:rPr>
        <w:t>.</w:t>
      </w:r>
    </w:p>
    <w:p w:rsidR="00714E94" w:rsidRDefault="00714E94">
      <w:pPr>
        <w:pStyle w:val="Corpodetexto"/>
        <w:tabs>
          <w:tab w:val="left" w:pos="851"/>
        </w:tabs>
        <w:spacing w:line="276" w:lineRule="auto"/>
        <w:rPr>
          <w:rFonts w:ascii="Arial" w:hAnsi="Arial" w:cs="Arial"/>
          <w:sz w:val="22"/>
          <w:szCs w:val="22"/>
        </w:rPr>
      </w:pPr>
    </w:p>
    <w:p w:rsidR="00714E94" w:rsidRDefault="0037769D">
      <w:pPr>
        <w:pStyle w:val="Corpodetexto"/>
        <w:tabs>
          <w:tab w:val="left" w:pos="851"/>
        </w:tabs>
        <w:spacing w:line="276" w:lineRule="auto"/>
        <w:jc w:val="both"/>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w:t>
      </w:r>
      <w:r>
        <w:rPr>
          <w:rFonts w:ascii="Arial" w:hAnsi="Arial" w:cs="Arial"/>
          <w:sz w:val="22"/>
          <w:szCs w:val="22"/>
        </w:rPr>
        <w:t xml:space="preserve">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w:t>
      </w:r>
      <w:r>
        <w:rPr>
          <w:rFonts w:ascii="Arial" w:hAnsi="Arial" w:cs="Arial"/>
          <w:sz w:val="22"/>
          <w:szCs w:val="22"/>
        </w:rPr>
        <w:t>as do Município</w:t>
      </w:r>
      <w:r>
        <w:rPr>
          <w:rFonts w:ascii="Arial" w:hAnsi="Arial" w:cs="Arial"/>
          <w:bCs/>
          <w:sz w:val="22"/>
          <w:szCs w:val="22"/>
        </w:rPr>
        <w:t xml:space="preserve"> de Itajaí</w:t>
      </w:r>
      <w:r>
        <w:rPr>
          <w:rFonts w:ascii="Arial" w:hAnsi="Arial" w:cs="Arial"/>
          <w:sz w:val="22"/>
          <w:szCs w:val="22"/>
        </w:rPr>
        <w:t>.</w:t>
      </w:r>
    </w:p>
    <w:p w:rsidR="00714E94" w:rsidRDefault="0037769D">
      <w:pPr>
        <w:pStyle w:val="Corpodetexto"/>
        <w:tabs>
          <w:tab w:val="left" w:pos="851"/>
        </w:tabs>
        <w:spacing w:line="276" w:lineRule="auto"/>
        <w:jc w:val="both"/>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w:t>
      </w:r>
      <w:r>
        <w:rPr>
          <w:rFonts w:ascii="Arial" w:hAnsi="Arial" w:cs="Arial"/>
          <w:sz w:val="22"/>
          <w:szCs w:val="22"/>
        </w:rPr>
        <w:t>endo observadas pela licitante vencedora, sem prejuízo de outras sanções cabíveis. Este procedimento não servirá para justificar eventuais atrasos da licitante vencedora.</w:t>
      </w:r>
    </w:p>
    <w:p w:rsidR="00714E94" w:rsidRDefault="0037769D">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w:t>
      </w:r>
      <w:r>
        <w:rPr>
          <w:rFonts w:ascii="Arial" w:hAnsi="Arial" w:cs="Arial"/>
          <w:sz w:val="22"/>
          <w:szCs w:val="22"/>
        </w:rPr>
        <w:t>rrentes da suspensão dos trabalhos quando não acatar a legislação básica vigente na época, no que se referir à Engenharia de Segurança e Medicina do Trabalho.</w:t>
      </w:r>
    </w:p>
    <w:p w:rsidR="00714E94" w:rsidRDefault="00714E94">
      <w:pPr>
        <w:pStyle w:val="Corpodetexto"/>
        <w:tabs>
          <w:tab w:val="left" w:pos="851"/>
        </w:tabs>
        <w:spacing w:line="276" w:lineRule="auto"/>
        <w:rPr>
          <w:rFonts w:ascii="Arial" w:hAnsi="Arial" w:cs="Arial"/>
          <w:sz w:val="22"/>
          <w:szCs w:val="22"/>
        </w:rPr>
      </w:pPr>
    </w:p>
    <w:p w:rsidR="00714E94" w:rsidRDefault="0037769D">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3" w:name="_Toc176842520"/>
      <w:bookmarkStart w:id="14" w:name="_Toc176842562"/>
      <w:bookmarkStart w:id="15" w:name="_Toc176842632"/>
      <w:bookmarkStart w:id="16" w:name="_Toc176847505"/>
      <w:r>
        <w:rPr>
          <w:rFonts w:cs="Arial"/>
          <w:bCs w:val="0"/>
          <w:sz w:val="22"/>
          <w:szCs w:val="22"/>
        </w:rPr>
        <w:t>DA PARALISAÇÃO DOS SERVIÇOS</w:t>
      </w:r>
      <w:bookmarkEnd w:id="13"/>
      <w:bookmarkEnd w:id="14"/>
      <w:bookmarkEnd w:id="15"/>
      <w:bookmarkEnd w:id="16"/>
      <w:r>
        <w:rPr>
          <w:rFonts w:cs="Arial"/>
          <w:bCs w:val="0"/>
          <w:sz w:val="22"/>
          <w:szCs w:val="22"/>
        </w:rPr>
        <w:t>.</w:t>
      </w:r>
    </w:p>
    <w:p w:rsidR="00714E94" w:rsidRDefault="00714E94">
      <w:pPr>
        <w:pStyle w:val="Corpodetexto"/>
        <w:tabs>
          <w:tab w:val="left" w:pos="851"/>
        </w:tabs>
        <w:spacing w:line="276" w:lineRule="auto"/>
        <w:rPr>
          <w:rFonts w:ascii="Arial" w:hAnsi="Arial" w:cs="Arial"/>
          <w:b/>
          <w:sz w:val="22"/>
          <w:szCs w:val="22"/>
        </w:rPr>
      </w:pPr>
    </w:p>
    <w:p w:rsidR="00714E94" w:rsidRDefault="0037769D">
      <w:pPr>
        <w:pStyle w:val="Corpodetexto"/>
        <w:tabs>
          <w:tab w:val="left" w:pos="851"/>
        </w:tabs>
        <w:spacing w:line="276" w:lineRule="auto"/>
        <w:jc w:val="both"/>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xml:space="preserve">, por conveniência administrativa ou </w:t>
      </w:r>
      <w:r>
        <w:rPr>
          <w:rFonts w:ascii="Arial" w:hAnsi="Arial" w:cs="Arial"/>
          <w:sz w:val="22"/>
          <w:szCs w:val="22"/>
        </w:rPr>
        <w:t>técnica, se reserva o direito de paralisar, a qualquer tempo, a execução dos serviços, cientificando oficialmente à licitante vencedora tal decisão, nos prazos e termos permitidos em lei.</w:t>
      </w:r>
    </w:p>
    <w:p w:rsidR="00714E94" w:rsidRDefault="00714E94">
      <w:pPr>
        <w:pStyle w:val="Corpodetexto"/>
        <w:tabs>
          <w:tab w:val="left" w:pos="851"/>
        </w:tabs>
        <w:spacing w:line="276" w:lineRule="auto"/>
        <w:jc w:val="both"/>
        <w:rPr>
          <w:rFonts w:ascii="Arial" w:hAnsi="Arial" w:cs="Arial"/>
          <w:sz w:val="22"/>
          <w:szCs w:val="22"/>
        </w:rPr>
      </w:pPr>
    </w:p>
    <w:p w:rsidR="00714E94" w:rsidRDefault="0037769D">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7" w:name="_Toc176842521"/>
      <w:bookmarkStart w:id="18" w:name="_Toc176842563"/>
      <w:bookmarkStart w:id="19" w:name="_Toc176842633"/>
      <w:bookmarkStart w:id="20" w:name="_Toc176847506"/>
      <w:r>
        <w:rPr>
          <w:rFonts w:cs="Arial"/>
          <w:bCs w:val="0"/>
          <w:sz w:val="22"/>
          <w:szCs w:val="22"/>
        </w:rPr>
        <w:t>DO RECEBIMENTO DA OBRA, SERVIÇOS E MATERIAIS</w:t>
      </w:r>
      <w:bookmarkEnd w:id="17"/>
      <w:bookmarkEnd w:id="18"/>
      <w:bookmarkEnd w:id="19"/>
      <w:bookmarkEnd w:id="20"/>
      <w:r>
        <w:rPr>
          <w:rFonts w:cs="Arial"/>
          <w:bCs w:val="0"/>
          <w:sz w:val="22"/>
          <w:szCs w:val="22"/>
        </w:rPr>
        <w:t>.</w:t>
      </w:r>
    </w:p>
    <w:p w:rsidR="00714E94" w:rsidRDefault="00714E94">
      <w:pPr>
        <w:pStyle w:val="Corpodetexto"/>
        <w:tabs>
          <w:tab w:val="left" w:pos="851"/>
        </w:tabs>
        <w:spacing w:line="276" w:lineRule="auto"/>
        <w:rPr>
          <w:rFonts w:ascii="Arial" w:hAnsi="Arial" w:cs="Arial"/>
          <w:sz w:val="22"/>
          <w:szCs w:val="22"/>
        </w:rPr>
      </w:pPr>
    </w:p>
    <w:p w:rsidR="00714E94" w:rsidRDefault="0037769D">
      <w:pPr>
        <w:pStyle w:val="Corpodetexto"/>
        <w:tabs>
          <w:tab w:val="left" w:pos="851"/>
        </w:tabs>
        <w:spacing w:line="276" w:lineRule="auto"/>
        <w:jc w:val="both"/>
      </w:pPr>
      <w:r>
        <w:rPr>
          <w:rFonts w:ascii="Arial" w:hAnsi="Arial" w:cs="Arial"/>
          <w:sz w:val="22"/>
          <w:szCs w:val="22"/>
        </w:rPr>
        <w:t xml:space="preserve">17.1. Para o recebimento das obras e serviços e dos materiais fornecidos será através da comissão de recebimento estabelecida pela </w:t>
      </w:r>
      <w:r>
        <w:rPr>
          <w:rFonts w:ascii="Arial" w:hAnsi="Arial" w:cs="Arial"/>
          <w:b/>
          <w:sz w:val="22"/>
          <w:szCs w:val="22"/>
        </w:rPr>
        <w:t>PORTARIA N° 1591/17</w:t>
      </w:r>
      <w:r>
        <w:rPr>
          <w:rFonts w:ascii="Arial" w:hAnsi="Arial" w:cs="Arial"/>
          <w:sz w:val="22"/>
          <w:szCs w:val="22"/>
        </w:rPr>
        <w:t xml:space="preserve">, composta por 03 (três) membros/técnicos da Diretoria de Infraestrutura Escolar, que vistoriará as obras </w:t>
      </w:r>
      <w:r>
        <w:rPr>
          <w:rFonts w:ascii="Arial" w:hAnsi="Arial" w:cs="Arial"/>
          <w:sz w:val="22"/>
          <w:szCs w:val="22"/>
        </w:rPr>
        <w:t xml:space="preserve">e serviços e </w:t>
      </w:r>
      <w:r>
        <w:rPr>
          <w:rFonts w:ascii="Arial" w:hAnsi="Arial" w:cs="Arial"/>
          <w:sz w:val="22"/>
          <w:szCs w:val="22"/>
        </w:rPr>
        <w:lastRenderedPageBreak/>
        <w:t xml:space="preserve">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8.666/93, ou </w:t>
      </w:r>
      <w:r>
        <w:rPr>
          <w:rFonts w:ascii="Arial" w:hAnsi="Arial" w:cs="Arial"/>
          <w:b/>
          <w:sz w:val="22"/>
          <w:szCs w:val="22"/>
        </w:rPr>
        <w:t>PROVISÓRIO</w:t>
      </w:r>
      <w:r>
        <w:rPr>
          <w:rFonts w:ascii="Arial" w:hAnsi="Arial" w:cs="Arial"/>
          <w:sz w:val="22"/>
          <w:szCs w:val="22"/>
        </w:rPr>
        <w:t>, e</w:t>
      </w:r>
      <w:r>
        <w:rPr>
          <w:rFonts w:ascii="Arial" w:hAnsi="Arial" w:cs="Arial"/>
          <w:sz w:val="22"/>
          <w:szCs w:val="22"/>
        </w:rPr>
        <w:t>m até 15 (quinze) dias da comunicação escrita da CONTRATADA, a seu critério.</w:t>
      </w:r>
    </w:p>
    <w:p w:rsidR="00714E94" w:rsidRDefault="0037769D">
      <w:pPr>
        <w:pStyle w:val="Corpodetexto"/>
        <w:tabs>
          <w:tab w:val="left" w:pos="851"/>
        </w:tabs>
        <w:spacing w:line="276" w:lineRule="auto"/>
        <w:jc w:val="both"/>
      </w:pPr>
      <w:r>
        <w:rPr>
          <w:rFonts w:ascii="Arial" w:hAnsi="Arial" w:cs="Arial"/>
          <w:sz w:val="22"/>
          <w:szCs w:val="22"/>
        </w:rPr>
        <w:t>17.2. O termo de recebimento definitivo das obras e serviços, não isenta a licitante vencedora das cominações previstas na legislação civil em vigor, dentro dos limites estabeleci</w:t>
      </w:r>
      <w:r>
        <w:rPr>
          <w:rFonts w:ascii="Arial" w:hAnsi="Arial" w:cs="Arial"/>
          <w:sz w:val="22"/>
          <w:szCs w:val="22"/>
        </w:rPr>
        <w:t>dos pela lei ou pelo contrato.</w:t>
      </w:r>
    </w:p>
    <w:p w:rsidR="00714E94" w:rsidRDefault="00714E94">
      <w:pPr>
        <w:pStyle w:val="Corpodetexto"/>
        <w:tabs>
          <w:tab w:val="left" w:pos="851"/>
        </w:tabs>
        <w:spacing w:line="276" w:lineRule="auto"/>
        <w:jc w:val="both"/>
        <w:rPr>
          <w:rFonts w:ascii="Arial" w:hAnsi="Arial" w:cs="Arial"/>
          <w:sz w:val="22"/>
          <w:szCs w:val="22"/>
        </w:rPr>
      </w:pPr>
    </w:p>
    <w:p w:rsidR="00714E94" w:rsidRDefault="0037769D">
      <w:pPr>
        <w:pStyle w:val="Heading1"/>
        <w:widowControl/>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jc w:val="both"/>
      </w:pPr>
      <w:r>
        <w:rPr>
          <w:rFonts w:cs="Arial"/>
          <w:bCs w:val="0"/>
          <w:sz w:val="22"/>
          <w:szCs w:val="22"/>
        </w:rPr>
        <w:t>18. DA RESCISÃO DO CONTRATO.</w:t>
      </w:r>
    </w:p>
    <w:p w:rsidR="00714E94" w:rsidRDefault="00714E94">
      <w:pPr>
        <w:pStyle w:val="Corpodetexto"/>
        <w:tabs>
          <w:tab w:val="left" w:pos="851"/>
        </w:tabs>
        <w:spacing w:line="276" w:lineRule="auto"/>
        <w:rPr>
          <w:rFonts w:ascii="Arial" w:hAnsi="Arial" w:cs="Arial"/>
          <w:sz w:val="22"/>
          <w:szCs w:val="22"/>
        </w:rPr>
      </w:pPr>
    </w:p>
    <w:p w:rsidR="00714E94" w:rsidRDefault="0037769D">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w:t>
      </w:r>
      <w:r>
        <w:rPr>
          <w:rFonts w:ascii="Arial" w:hAnsi="Arial" w:cs="Arial"/>
          <w:sz w:val="22"/>
          <w:szCs w:val="22"/>
        </w:rPr>
        <w:t xml:space="preserve"> de pagamento das obrigações patronais por parte da licitante vencedora sujeitará à rescisão sumária do contrato.</w:t>
      </w:r>
    </w:p>
    <w:p w:rsidR="00714E94" w:rsidRDefault="0037769D">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exceto n</w:t>
      </w:r>
      <w:r>
        <w:rPr>
          <w:rFonts w:ascii="Arial" w:hAnsi="Arial" w:cs="Arial"/>
          <w:sz w:val="22"/>
          <w:szCs w:val="22"/>
        </w:rPr>
        <w:t>os casos admitidos pela Lei nº 8.666/93.</w:t>
      </w:r>
    </w:p>
    <w:p w:rsidR="00714E94" w:rsidRDefault="00714E94">
      <w:pPr>
        <w:pStyle w:val="Corpodetexto"/>
        <w:tabs>
          <w:tab w:val="left" w:pos="851"/>
        </w:tabs>
        <w:spacing w:line="276" w:lineRule="auto"/>
        <w:rPr>
          <w:rFonts w:ascii="Arial" w:hAnsi="Arial" w:cs="Arial"/>
          <w:b/>
          <w:sz w:val="22"/>
          <w:szCs w:val="22"/>
        </w:rPr>
      </w:pPr>
    </w:p>
    <w:p w:rsidR="00714E94" w:rsidRDefault="0037769D">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19. CONSIDERAÇÕES GERAIS A CONTRATADA.</w:t>
      </w:r>
    </w:p>
    <w:p w:rsidR="00714E94" w:rsidRDefault="00714E94">
      <w:pPr>
        <w:pStyle w:val="Corpodetexto"/>
        <w:tabs>
          <w:tab w:val="left" w:pos="851"/>
        </w:tabs>
        <w:spacing w:line="276" w:lineRule="auto"/>
        <w:rPr>
          <w:rFonts w:ascii="Arial" w:hAnsi="Arial" w:cs="Arial"/>
          <w:b/>
          <w:sz w:val="22"/>
          <w:szCs w:val="22"/>
        </w:rPr>
      </w:pPr>
    </w:p>
    <w:p w:rsidR="00714E94" w:rsidRDefault="0037769D">
      <w:pPr>
        <w:tabs>
          <w:tab w:val="left" w:pos="851"/>
        </w:tabs>
        <w:spacing w:after="120" w:line="276" w:lineRule="auto"/>
        <w:jc w:val="both"/>
      </w:pPr>
      <w:r>
        <w:rPr>
          <w:rFonts w:ascii="Arial" w:eastAsia="Calibri" w:hAnsi="Arial" w:cs="Arial"/>
          <w:sz w:val="22"/>
          <w:szCs w:val="22"/>
        </w:rPr>
        <w:t>19.1. Assumir inteira responsabilidade civil, administrativa e penal por quaisquer danos e prejuízos materiais ou pessoais causados pela contratada, seus empregados ou prepos</w:t>
      </w:r>
      <w:r>
        <w:rPr>
          <w:rFonts w:ascii="Arial" w:eastAsia="Calibri" w:hAnsi="Arial" w:cs="Arial"/>
          <w:sz w:val="22"/>
          <w:szCs w:val="22"/>
        </w:rPr>
        <w:t>tos, à contratante ou a terceiros.</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w:t>
      </w:r>
      <w:r>
        <w:rPr>
          <w:rFonts w:ascii="Arial" w:eastAsia="Calibri" w:hAnsi="Arial" w:cs="Arial"/>
          <w:sz w:val="22"/>
          <w:szCs w:val="22"/>
        </w:rPr>
        <w:t>ante toda a execução do contrato, a compatibilidade com as obrigações assumidas, bem como as condições de habilitação e qualificação exigida para a contratação.</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w:t>
      </w:r>
      <w:r>
        <w:rPr>
          <w:rFonts w:ascii="Arial" w:eastAsia="Calibri" w:hAnsi="Arial" w:cs="Arial"/>
          <w:sz w:val="22"/>
          <w:szCs w:val="22"/>
        </w:rPr>
        <w:t>ajustando caso seja necessário e/ou solicitado pela contratante.</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Obedecer às exigências contidas no projeto de engenharia, planilha orçamentária, </w:t>
      </w:r>
      <w:proofErr w:type="gramStart"/>
      <w:r>
        <w:rPr>
          <w:rFonts w:ascii="Arial" w:eastAsia="Calibri" w:hAnsi="Arial" w:cs="Arial"/>
          <w:sz w:val="22"/>
          <w:szCs w:val="22"/>
        </w:rPr>
        <w:t>memorial descritivo e demais anexos</w:t>
      </w:r>
      <w:proofErr w:type="gramEnd"/>
      <w:r>
        <w:rPr>
          <w:rFonts w:ascii="Arial" w:eastAsia="Calibri" w:hAnsi="Arial" w:cs="Arial"/>
          <w:sz w:val="22"/>
          <w:szCs w:val="22"/>
        </w:rPr>
        <w:t>.</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proposto n</w:t>
      </w:r>
      <w:r>
        <w:rPr>
          <w:rFonts w:ascii="Arial" w:eastAsia="Calibri" w:hAnsi="Arial" w:cs="Arial"/>
          <w:sz w:val="22"/>
          <w:szCs w:val="22"/>
        </w:rPr>
        <w:t>o projeto de engenharia, planilha orçamentária, memoriais descritivos e demais anexos.</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w:t>
      </w:r>
      <w:r>
        <w:rPr>
          <w:rFonts w:ascii="Arial" w:eastAsia="Calibri" w:hAnsi="Arial" w:cs="Arial"/>
          <w:sz w:val="22"/>
          <w:szCs w:val="22"/>
        </w:rPr>
        <w:t>egados durante o período da obra.</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 xml:space="preserve">caso </w:t>
      </w:r>
      <w:r>
        <w:rPr>
          <w:rFonts w:ascii="Arial" w:eastAsia="Calibri" w:hAnsi="Arial" w:cs="Arial"/>
          <w:sz w:val="22"/>
          <w:szCs w:val="22"/>
        </w:rPr>
        <w:lastRenderedPageBreak/>
        <w:t>necessário.</w:t>
      </w:r>
    </w:p>
    <w:p w:rsidR="00714E94" w:rsidRDefault="0037769D">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necessárias à execução do objeto</w:t>
      </w:r>
      <w:r>
        <w:rPr>
          <w:rFonts w:ascii="Arial" w:eastAsia="Calibri" w:hAnsi="Arial" w:cs="Arial"/>
          <w:sz w:val="22"/>
          <w:szCs w:val="22"/>
        </w:rPr>
        <w:t xml:space="preserve">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correrão, e</w:t>
      </w:r>
      <w:r>
        <w:rPr>
          <w:rFonts w:ascii="Arial" w:eastAsia="Calibri" w:hAnsi="Arial" w:cs="Arial"/>
          <w:sz w:val="22"/>
          <w:szCs w:val="22"/>
        </w:rPr>
        <w:t xml:space="preserv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vencedor.</w:t>
      </w:r>
    </w:p>
    <w:p w:rsidR="00714E94" w:rsidRDefault="0037769D">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714E94" w:rsidRDefault="0037769D">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w:t>
      </w:r>
      <w:r>
        <w:rPr>
          <w:rFonts w:ascii="Arial" w:eastAsia="Calibri" w:hAnsi="Arial" w:cs="Arial"/>
          <w:b/>
          <w:sz w:val="22"/>
          <w:szCs w:val="22"/>
        </w:rPr>
        <w:t>SO PARA COM A FISCALIZAÇÃO</w:t>
      </w:r>
      <w:r>
        <w:rPr>
          <w:rFonts w:ascii="Arial" w:eastAsia="Calibri" w:hAnsi="Arial" w:cs="Arial"/>
          <w:sz w:val="22"/>
          <w:szCs w:val="22"/>
        </w:rPr>
        <w:t>.</w:t>
      </w:r>
    </w:p>
    <w:p w:rsidR="00714E94" w:rsidRDefault="0037769D">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w:t>
      </w:r>
      <w:r>
        <w:rPr>
          <w:rFonts w:ascii="Arial" w:eastAsia="Calibri" w:hAnsi="Arial" w:cs="Arial"/>
          <w:b/>
          <w:sz w:val="22"/>
          <w:szCs w:val="22"/>
        </w:rPr>
        <w:t xml:space="preserve"> CONTRATOS.</w:t>
      </w:r>
    </w:p>
    <w:p w:rsidR="00714E94" w:rsidRDefault="0037769D">
      <w:pPr>
        <w:pStyle w:val="Corpodetexto"/>
        <w:tabs>
          <w:tab w:val="left" w:pos="851"/>
        </w:tabs>
        <w:spacing w:line="276" w:lineRule="auto"/>
        <w:jc w:val="both"/>
      </w:pPr>
      <w:r>
        <w:rPr>
          <w:rFonts w:ascii="Arial" w:eastAsia="Calibri" w:hAnsi="Arial" w:cs="Arial"/>
          <w:sz w:val="22"/>
          <w:szCs w:val="22"/>
        </w:rPr>
        <w:t>19.15. Entregar a obra e seu entorno totalmente limpa.</w:t>
      </w:r>
    </w:p>
    <w:p w:rsidR="00714E94" w:rsidRDefault="00714E94">
      <w:pPr>
        <w:pStyle w:val="Corpodetexto"/>
        <w:tabs>
          <w:tab w:val="left" w:pos="851"/>
        </w:tabs>
        <w:spacing w:line="276" w:lineRule="auto"/>
        <w:rPr>
          <w:rFonts w:ascii="Arial" w:hAnsi="Arial" w:cs="Arial"/>
          <w:sz w:val="22"/>
          <w:szCs w:val="22"/>
        </w:rPr>
      </w:pPr>
    </w:p>
    <w:p w:rsidR="00714E94" w:rsidRDefault="0037769D">
      <w:pPr>
        <w:pStyle w:val="Corpodetexto"/>
        <w:tabs>
          <w:tab w:val="left" w:pos="851"/>
        </w:tabs>
        <w:spacing w:line="276" w:lineRule="auto"/>
      </w:pPr>
      <w:r>
        <w:rPr>
          <w:rFonts w:ascii="Arial" w:hAnsi="Arial" w:cs="Arial"/>
          <w:sz w:val="22"/>
          <w:szCs w:val="22"/>
        </w:rPr>
        <w:t>Itajaí, 06 de março de 2019.</w:t>
      </w:r>
    </w:p>
    <w:p w:rsidR="00714E94" w:rsidRDefault="00714E94">
      <w:pPr>
        <w:pStyle w:val="Corpodetexto"/>
        <w:tabs>
          <w:tab w:val="left" w:pos="851"/>
        </w:tabs>
        <w:spacing w:line="276" w:lineRule="auto"/>
        <w:rPr>
          <w:rFonts w:ascii="Arial" w:hAnsi="Arial" w:cs="Arial"/>
          <w:sz w:val="22"/>
          <w:szCs w:val="22"/>
        </w:rPr>
      </w:pPr>
    </w:p>
    <w:p w:rsidR="00714E94" w:rsidRDefault="00714E94">
      <w:pPr>
        <w:pStyle w:val="Corpodetexto"/>
        <w:tabs>
          <w:tab w:val="left" w:pos="851"/>
        </w:tabs>
        <w:spacing w:line="276" w:lineRule="auto"/>
        <w:rPr>
          <w:rFonts w:ascii="Arial" w:hAnsi="Arial" w:cs="Arial"/>
          <w:sz w:val="22"/>
          <w:szCs w:val="22"/>
        </w:rPr>
      </w:pPr>
      <w:bookmarkStart w:id="21" w:name="_GoBack"/>
      <w:bookmarkEnd w:id="21"/>
    </w:p>
    <w:p w:rsidR="00714E94" w:rsidRDefault="00714E94">
      <w:pPr>
        <w:pStyle w:val="Corpodetexto"/>
        <w:tabs>
          <w:tab w:val="left" w:pos="851"/>
        </w:tabs>
        <w:spacing w:line="276" w:lineRule="auto"/>
        <w:rPr>
          <w:rFonts w:ascii="Arial" w:hAnsi="Arial" w:cs="Arial"/>
          <w:sz w:val="22"/>
          <w:szCs w:val="22"/>
        </w:rPr>
      </w:pPr>
    </w:p>
    <w:tbl>
      <w:tblPr>
        <w:tblStyle w:val="Tabelacomgrade"/>
        <w:tblW w:w="9211" w:type="dxa"/>
        <w:tblCellMar>
          <w:left w:w="213" w:type="dxa"/>
        </w:tblCellMar>
        <w:tblLook w:val="04A0"/>
      </w:tblPr>
      <w:tblGrid>
        <w:gridCol w:w="4605"/>
        <w:gridCol w:w="4606"/>
      </w:tblGrid>
      <w:tr w:rsidR="00714E94">
        <w:tc>
          <w:tcPr>
            <w:tcW w:w="4605" w:type="dxa"/>
            <w:tcBorders>
              <w:top w:val="nil"/>
              <w:left w:val="nil"/>
              <w:bottom w:val="nil"/>
              <w:right w:val="nil"/>
            </w:tcBorders>
            <w:shd w:val="clear" w:color="auto" w:fill="auto"/>
          </w:tcPr>
          <w:p w:rsidR="00714E94" w:rsidRDefault="0037769D">
            <w:pPr>
              <w:tabs>
                <w:tab w:val="left" w:pos="851"/>
              </w:tabs>
              <w:spacing w:line="276" w:lineRule="auto"/>
              <w:jc w:val="cente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714E94" w:rsidRDefault="0037769D">
            <w:pPr>
              <w:tabs>
                <w:tab w:val="left" w:pos="851"/>
              </w:tabs>
              <w:spacing w:line="276" w:lineRule="auto"/>
              <w:jc w:val="center"/>
            </w:pPr>
            <w:r>
              <w:rPr>
                <w:rFonts w:ascii="Arial" w:eastAsia="Calibri" w:hAnsi="Arial" w:cs="Arial"/>
              </w:rPr>
              <w:t>Arquiteto e Urbanista</w:t>
            </w:r>
          </w:p>
          <w:p w:rsidR="00714E94" w:rsidRDefault="00714E94">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714E94" w:rsidRDefault="0037769D">
            <w:pPr>
              <w:tabs>
                <w:tab w:val="left" w:pos="851"/>
              </w:tabs>
              <w:spacing w:line="276" w:lineRule="auto"/>
              <w:jc w:val="center"/>
              <w:rPr>
                <w:rFonts w:ascii="Arial" w:hAnsi="Arial" w:cs="Arial"/>
                <w:b/>
              </w:rPr>
            </w:pPr>
            <w:r>
              <w:rPr>
                <w:rFonts w:ascii="Arial" w:hAnsi="Arial" w:cs="Arial"/>
                <w:b/>
              </w:rPr>
              <w:t>Anderson Rodrigues</w:t>
            </w:r>
          </w:p>
          <w:p w:rsidR="00714E94" w:rsidRDefault="0037769D">
            <w:pPr>
              <w:tabs>
                <w:tab w:val="left" w:pos="851"/>
              </w:tabs>
              <w:spacing w:line="276" w:lineRule="auto"/>
              <w:jc w:val="center"/>
            </w:pPr>
            <w:r>
              <w:rPr>
                <w:rFonts w:ascii="Arial" w:hAnsi="Arial" w:cs="Arial"/>
              </w:rPr>
              <w:t>Diretor de Infraestrutura Escolar</w:t>
            </w:r>
          </w:p>
        </w:tc>
      </w:tr>
    </w:tbl>
    <w:p w:rsidR="00714E94" w:rsidRDefault="00714E94">
      <w:pPr>
        <w:tabs>
          <w:tab w:val="left" w:pos="851"/>
        </w:tabs>
        <w:spacing w:after="120" w:line="276" w:lineRule="auto"/>
      </w:pPr>
    </w:p>
    <w:sectPr w:rsidR="00714E94" w:rsidSect="00714E94">
      <w:headerReference w:type="default" r:id="rId8"/>
      <w:footerReference w:type="default" r:id="rId9"/>
      <w:pgSz w:w="11906" w:h="16838"/>
      <w:pgMar w:top="1667" w:right="1134" w:bottom="1248" w:left="1701" w:header="851" w:footer="312"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E94" w:rsidRDefault="00714E94" w:rsidP="00714E94">
      <w:r>
        <w:separator/>
      </w:r>
    </w:p>
  </w:endnote>
  <w:endnote w:type="continuationSeparator" w:id="0">
    <w:p w:rsidR="00714E94" w:rsidRDefault="00714E94" w:rsidP="00714E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E94" w:rsidRDefault="0037769D">
    <w:pPr>
      <w:pStyle w:val="SemEspaamento"/>
      <w:jc w:val="right"/>
      <w:rPr>
        <w:sz w:val="16"/>
        <w:szCs w:val="16"/>
      </w:rPr>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714E94" w:rsidRDefault="0037769D">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714E94" w:rsidRDefault="0037769D">
    <w:pPr>
      <w:pStyle w:val="SemEspaamento"/>
      <w:jc w:val="right"/>
      <w:rPr>
        <w:sz w:val="16"/>
        <w:szCs w:val="16"/>
      </w:rPr>
    </w:pPr>
    <w:r>
      <w:rPr>
        <w:sz w:val="16"/>
        <w:szCs w:val="16"/>
      </w:rPr>
      <w:t>88307-303 • Itajaí • Santa Catarina</w:t>
    </w:r>
  </w:p>
  <w:p w:rsidR="00714E94" w:rsidRDefault="0037769D">
    <w:pPr>
      <w:pStyle w:val="SemEspaamento"/>
      <w:jc w:val="right"/>
      <w:rPr>
        <w:sz w:val="16"/>
        <w:szCs w:val="16"/>
        <w:lang w:val="fr-FR"/>
      </w:rPr>
    </w:pPr>
    <w:r>
      <w:rPr>
        <w:sz w:val="16"/>
        <w:szCs w:val="16"/>
        <w:lang w:val="fr-FR"/>
      </w:rPr>
      <w:t>Fone: 47 3249-3300</w:t>
    </w:r>
  </w:p>
  <w:p w:rsidR="00714E94" w:rsidRDefault="0037769D">
    <w:pPr>
      <w:pStyle w:val="SemEspaamento"/>
      <w:jc w:val="right"/>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E94" w:rsidRDefault="00714E94" w:rsidP="00714E94">
      <w:r>
        <w:separator/>
      </w:r>
    </w:p>
  </w:footnote>
  <w:footnote w:type="continuationSeparator" w:id="0">
    <w:p w:rsidR="00714E94" w:rsidRDefault="00714E94" w:rsidP="00714E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E94" w:rsidRDefault="0037769D">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1128" y="0"/>
              <wp:lineTo x="-1128" y="19692"/>
              <wp:lineTo x="21600" y="19692"/>
              <wp:lineTo x="21600" y="0"/>
              <wp:lineTo x="-1128"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F60C6"/>
    <w:multiLevelType w:val="multilevel"/>
    <w:tmpl w:val="A6384D70"/>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1">
    <w:nsid w:val="27E251E2"/>
    <w:multiLevelType w:val="multilevel"/>
    <w:tmpl w:val="2BFA71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52D33B44"/>
    <w:multiLevelType w:val="multilevel"/>
    <w:tmpl w:val="C02C0AD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613163C4"/>
    <w:multiLevelType w:val="multilevel"/>
    <w:tmpl w:val="4BDA3E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72AD272F"/>
    <w:multiLevelType w:val="multilevel"/>
    <w:tmpl w:val="BE9C09F2"/>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714E94"/>
    <w:rsid w:val="0037769D"/>
    <w:rsid w:val="00714E9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customStyle="1" w:styleId="Ttulo1Char">
    <w:name w:val="Título 1 Char"/>
    <w:basedOn w:val="Fontepargpadro"/>
    <w:link w:val="Heading1"/>
    <w:qFormat/>
    <w:rsid w:val="00BC6584"/>
    <w:rPr>
      <w:rFonts w:ascii="Arial" w:eastAsia="Lucida Sans Unicode" w:hAnsi="Arial" w:cs="Tahoma"/>
      <w:b/>
      <w:bCs/>
      <w:sz w:val="32"/>
      <w:szCs w:val="32"/>
    </w:rPr>
  </w:style>
  <w:style w:type="character" w:customStyle="1" w:styleId="CabealhoChar">
    <w:name w:val="Cabeçalho Char"/>
    <w:basedOn w:val="Fontepargpadro"/>
    <w:link w:val="Header"/>
    <w:uiPriority w:val="99"/>
    <w:qFormat/>
    <w:rsid w:val="00BC6584"/>
  </w:style>
  <w:style w:type="character" w:customStyle="1" w:styleId="RodapChar">
    <w:name w:val="Rodapé Char"/>
    <w:basedOn w:val="Fontepargpadro"/>
    <w:link w:val="Footer"/>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sid w:val="00714E94"/>
    <w:rPr>
      <w:rFonts w:cs="Courier New"/>
    </w:rPr>
  </w:style>
  <w:style w:type="character" w:customStyle="1" w:styleId="ListLabel2">
    <w:name w:val="ListLabel 2"/>
    <w:qFormat/>
    <w:rsid w:val="00714E94"/>
    <w:rPr>
      <w:rFonts w:cs="Courier New"/>
    </w:rPr>
  </w:style>
  <w:style w:type="character" w:customStyle="1" w:styleId="ListLabel3">
    <w:name w:val="ListLabel 3"/>
    <w:qFormat/>
    <w:rsid w:val="00714E94"/>
    <w:rPr>
      <w:rFonts w:cs="Courier New"/>
    </w:rPr>
  </w:style>
  <w:style w:type="character" w:customStyle="1" w:styleId="ListLabel4">
    <w:name w:val="ListLabel 4"/>
    <w:qFormat/>
    <w:rsid w:val="00714E94"/>
    <w:rPr>
      <w:b w:val="0"/>
      <w:i w:val="0"/>
      <w:sz w:val="22"/>
      <w:szCs w:val="24"/>
    </w:rPr>
  </w:style>
  <w:style w:type="character" w:customStyle="1" w:styleId="ListLabel5">
    <w:name w:val="ListLabel 5"/>
    <w:qFormat/>
    <w:rsid w:val="00714E94"/>
    <w:rPr>
      <w:rFonts w:ascii="Arial" w:hAnsi="Arial"/>
      <w:b w:val="0"/>
      <w:i w:val="0"/>
      <w:color w:val="00000A"/>
      <w:sz w:val="22"/>
      <w:szCs w:val="24"/>
    </w:rPr>
  </w:style>
  <w:style w:type="character" w:customStyle="1" w:styleId="ListLabel6">
    <w:name w:val="ListLabel 6"/>
    <w:qFormat/>
    <w:rsid w:val="00714E94"/>
    <w:rPr>
      <w:rFonts w:ascii="Arial" w:hAnsi="Arial"/>
      <w:b w:val="0"/>
      <w:i w:val="0"/>
      <w:color w:val="00000A"/>
      <w:sz w:val="22"/>
    </w:rPr>
  </w:style>
  <w:style w:type="character" w:customStyle="1" w:styleId="ListLabel7">
    <w:name w:val="ListLabel 7"/>
    <w:qFormat/>
    <w:rsid w:val="00714E94"/>
    <w:rPr>
      <w:b w:val="0"/>
    </w:rPr>
  </w:style>
  <w:style w:type="character" w:customStyle="1" w:styleId="ListLabel8">
    <w:name w:val="ListLabel 8"/>
    <w:qFormat/>
    <w:rsid w:val="00714E94"/>
    <w:rPr>
      <w:b w:val="0"/>
      <w:sz w:val="24"/>
      <w:szCs w:val="24"/>
    </w:rPr>
  </w:style>
  <w:style w:type="character" w:customStyle="1" w:styleId="ListLabel9">
    <w:name w:val="ListLabel 9"/>
    <w:qFormat/>
    <w:rsid w:val="00714E94"/>
    <w:rPr>
      <w:rFonts w:cs="Courier New"/>
    </w:rPr>
  </w:style>
  <w:style w:type="character" w:customStyle="1" w:styleId="ListLabel10">
    <w:name w:val="ListLabel 10"/>
    <w:qFormat/>
    <w:rsid w:val="00714E94"/>
    <w:rPr>
      <w:rFonts w:cs="Courier New"/>
    </w:rPr>
  </w:style>
  <w:style w:type="character" w:customStyle="1" w:styleId="ListLabel11">
    <w:name w:val="ListLabel 11"/>
    <w:qFormat/>
    <w:rsid w:val="00714E94"/>
    <w:rPr>
      <w:rFonts w:cs="Courier New"/>
    </w:rPr>
  </w:style>
  <w:style w:type="character" w:customStyle="1" w:styleId="ListLabel12">
    <w:name w:val="ListLabel 12"/>
    <w:qFormat/>
    <w:rsid w:val="00714E94"/>
    <w:rPr>
      <w:rFonts w:ascii="Arial" w:hAnsi="Arial"/>
      <w:b w:val="0"/>
      <w:sz w:val="22"/>
    </w:rPr>
  </w:style>
  <w:style w:type="character" w:customStyle="1" w:styleId="ListLabel13">
    <w:name w:val="ListLabel 13"/>
    <w:qFormat/>
    <w:rsid w:val="00714E94"/>
    <w:rPr>
      <w:rFonts w:cs="Courier New"/>
    </w:rPr>
  </w:style>
  <w:style w:type="character" w:customStyle="1" w:styleId="ListLabel14">
    <w:name w:val="ListLabel 14"/>
    <w:qFormat/>
    <w:rsid w:val="00714E94"/>
    <w:rPr>
      <w:rFonts w:cs="Courier New"/>
    </w:rPr>
  </w:style>
  <w:style w:type="character" w:customStyle="1" w:styleId="ListLabel15">
    <w:name w:val="ListLabel 15"/>
    <w:qFormat/>
    <w:rsid w:val="00714E94"/>
    <w:rPr>
      <w:rFonts w:cs="Courier New"/>
    </w:rPr>
  </w:style>
  <w:style w:type="character" w:customStyle="1" w:styleId="ListLabel16">
    <w:name w:val="ListLabel 16"/>
    <w:qFormat/>
    <w:rsid w:val="00714E94"/>
    <w:rPr>
      <w:b w:val="0"/>
      <w:i w:val="0"/>
      <w:sz w:val="22"/>
      <w:szCs w:val="24"/>
    </w:rPr>
  </w:style>
  <w:style w:type="character" w:customStyle="1" w:styleId="ListLabel17">
    <w:name w:val="ListLabel 17"/>
    <w:qFormat/>
    <w:rsid w:val="00714E94"/>
    <w:rPr>
      <w:rFonts w:ascii="Arial" w:hAnsi="Arial"/>
      <w:b w:val="0"/>
      <w:i w:val="0"/>
      <w:color w:val="00000A"/>
      <w:sz w:val="22"/>
      <w:szCs w:val="24"/>
    </w:rPr>
  </w:style>
  <w:style w:type="character" w:customStyle="1" w:styleId="ListLabel18">
    <w:name w:val="ListLabel 18"/>
    <w:qFormat/>
    <w:rsid w:val="00714E94"/>
    <w:rPr>
      <w:rFonts w:ascii="Arial" w:hAnsi="Arial"/>
      <w:b w:val="0"/>
      <w:i w:val="0"/>
      <w:color w:val="00000A"/>
      <w:sz w:val="22"/>
    </w:rPr>
  </w:style>
  <w:style w:type="character" w:customStyle="1" w:styleId="ListLabel19">
    <w:name w:val="ListLabel 19"/>
    <w:qFormat/>
    <w:rsid w:val="00714E94"/>
    <w:rPr>
      <w:b w:val="0"/>
    </w:rPr>
  </w:style>
  <w:style w:type="character" w:customStyle="1" w:styleId="ListLabel20">
    <w:name w:val="ListLabel 20"/>
    <w:qFormat/>
    <w:rsid w:val="00714E94"/>
    <w:rPr>
      <w:b w:val="0"/>
      <w:sz w:val="24"/>
      <w:szCs w:val="24"/>
    </w:rPr>
  </w:style>
  <w:style w:type="character" w:customStyle="1" w:styleId="ListLabel21">
    <w:name w:val="ListLabel 21"/>
    <w:qFormat/>
    <w:rsid w:val="00714E94"/>
    <w:rPr>
      <w:rFonts w:cs="Symbol"/>
    </w:rPr>
  </w:style>
  <w:style w:type="character" w:customStyle="1" w:styleId="ListLabel22">
    <w:name w:val="ListLabel 22"/>
    <w:qFormat/>
    <w:rsid w:val="00714E94"/>
    <w:rPr>
      <w:rFonts w:cs="Courier New"/>
    </w:rPr>
  </w:style>
  <w:style w:type="character" w:customStyle="1" w:styleId="ListLabel23">
    <w:name w:val="ListLabel 23"/>
    <w:qFormat/>
    <w:rsid w:val="00714E94"/>
    <w:rPr>
      <w:rFonts w:cs="Wingdings"/>
    </w:rPr>
  </w:style>
  <w:style w:type="character" w:customStyle="1" w:styleId="ListLabel24">
    <w:name w:val="ListLabel 24"/>
    <w:qFormat/>
    <w:rsid w:val="00714E94"/>
    <w:rPr>
      <w:rFonts w:ascii="Arial" w:hAnsi="Arial" w:cs="Symbol"/>
      <w:sz w:val="22"/>
    </w:rPr>
  </w:style>
  <w:style w:type="character" w:customStyle="1" w:styleId="ListLabel25">
    <w:name w:val="ListLabel 25"/>
    <w:qFormat/>
    <w:rsid w:val="00714E94"/>
    <w:rPr>
      <w:rFonts w:cs="Courier New"/>
    </w:rPr>
  </w:style>
  <w:style w:type="character" w:customStyle="1" w:styleId="ListLabel26">
    <w:name w:val="ListLabel 26"/>
    <w:qFormat/>
    <w:rsid w:val="00714E94"/>
    <w:rPr>
      <w:rFonts w:cs="Wingdings"/>
    </w:rPr>
  </w:style>
  <w:style w:type="character" w:customStyle="1" w:styleId="ListLabel27">
    <w:name w:val="ListLabel 27"/>
    <w:qFormat/>
    <w:rsid w:val="00714E94"/>
    <w:rPr>
      <w:rFonts w:cs="Symbol"/>
    </w:rPr>
  </w:style>
  <w:style w:type="character" w:customStyle="1" w:styleId="ListLabel28">
    <w:name w:val="ListLabel 28"/>
    <w:qFormat/>
    <w:rsid w:val="00714E94"/>
    <w:rPr>
      <w:rFonts w:cs="Courier New"/>
    </w:rPr>
  </w:style>
  <w:style w:type="character" w:customStyle="1" w:styleId="ListLabel29">
    <w:name w:val="ListLabel 29"/>
    <w:qFormat/>
    <w:rsid w:val="00714E94"/>
    <w:rPr>
      <w:rFonts w:cs="Wingdings"/>
    </w:rPr>
  </w:style>
  <w:style w:type="character" w:customStyle="1" w:styleId="ListLabel30">
    <w:name w:val="ListLabel 30"/>
    <w:qFormat/>
    <w:rsid w:val="00714E94"/>
    <w:rPr>
      <w:rFonts w:ascii="Arial" w:hAnsi="Arial"/>
      <w:b w:val="0"/>
      <w:sz w:val="22"/>
    </w:rPr>
  </w:style>
  <w:style w:type="character" w:customStyle="1" w:styleId="ListLabel31">
    <w:name w:val="ListLabel 31"/>
    <w:qFormat/>
    <w:rsid w:val="00714E94"/>
    <w:rPr>
      <w:b w:val="0"/>
      <w:i w:val="0"/>
      <w:sz w:val="22"/>
      <w:szCs w:val="24"/>
    </w:rPr>
  </w:style>
  <w:style w:type="character" w:customStyle="1" w:styleId="ListLabel32">
    <w:name w:val="ListLabel 32"/>
    <w:qFormat/>
    <w:rsid w:val="00714E94"/>
    <w:rPr>
      <w:rFonts w:ascii="Arial" w:hAnsi="Arial"/>
      <w:b w:val="0"/>
      <w:i w:val="0"/>
      <w:color w:val="00000A"/>
      <w:sz w:val="22"/>
      <w:szCs w:val="24"/>
    </w:rPr>
  </w:style>
  <w:style w:type="character" w:customStyle="1" w:styleId="ListLabel33">
    <w:name w:val="ListLabel 33"/>
    <w:qFormat/>
    <w:rsid w:val="00714E94"/>
    <w:rPr>
      <w:rFonts w:ascii="Arial" w:hAnsi="Arial"/>
      <w:b w:val="0"/>
      <w:i w:val="0"/>
      <w:color w:val="00000A"/>
      <w:sz w:val="22"/>
    </w:rPr>
  </w:style>
  <w:style w:type="character" w:customStyle="1" w:styleId="ListLabel34">
    <w:name w:val="ListLabel 34"/>
    <w:qFormat/>
    <w:rsid w:val="00714E94"/>
    <w:rPr>
      <w:b w:val="0"/>
    </w:rPr>
  </w:style>
  <w:style w:type="character" w:customStyle="1" w:styleId="ListLabel35">
    <w:name w:val="ListLabel 35"/>
    <w:qFormat/>
    <w:rsid w:val="00714E94"/>
    <w:rPr>
      <w:b w:val="0"/>
      <w:sz w:val="24"/>
      <w:szCs w:val="24"/>
    </w:rPr>
  </w:style>
  <w:style w:type="character" w:customStyle="1" w:styleId="ListLabel36">
    <w:name w:val="ListLabel 36"/>
    <w:qFormat/>
    <w:rsid w:val="00714E94"/>
    <w:rPr>
      <w:rFonts w:cs="Symbol"/>
    </w:rPr>
  </w:style>
  <w:style w:type="character" w:customStyle="1" w:styleId="ListLabel37">
    <w:name w:val="ListLabel 37"/>
    <w:qFormat/>
    <w:rsid w:val="00714E94"/>
    <w:rPr>
      <w:rFonts w:cs="Courier New"/>
    </w:rPr>
  </w:style>
  <w:style w:type="character" w:customStyle="1" w:styleId="ListLabel38">
    <w:name w:val="ListLabel 38"/>
    <w:qFormat/>
    <w:rsid w:val="00714E94"/>
    <w:rPr>
      <w:rFonts w:cs="Wingdings"/>
    </w:rPr>
  </w:style>
  <w:style w:type="character" w:customStyle="1" w:styleId="ListLabel39">
    <w:name w:val="ListLabel 39"/>
    <w:qFormat/>
    <w:rsid w:val="00714E94"/>
    <w:rPr>
      <w:rFonts w:ascii="Arial" w:hAnsi="Arial" w:cs="Symbol"/>
      <w:sz w:val="22"/>
    </w:rPr>
  </w:style>
  <w:style w:type="character" w:customStyle="1" w:styleId="ListLabel40">
    <w:name w:val="ListLabel 40"/>
    <w:qFormat/>
    <w:rsid w:val="00714E94"/>
    <w:rPr>
      <w:rFonts w:cs="Courier New"/>
    </w:rPr>
  </w:style>
  <w:style w:type="character" w:customStyle="1" w:styleId="ListLabel41">
    <w:name w:val="ListLabel 41"/>
    <w:qFormat/>
    <w:rsid w:val="00714E94"/>
    <w:rPr>
      <w:rFonts w:cs="Wingdings"/>
    </w:rPr>
  </w:style>
  <w:style w:type="character" w:customStyle="1" w:styleId="ListLabel42">
    <w:name w:val="ListLabel 42"/>
    <w:qFormat/>
    <w:rsid w:val="00714E94"/>
    <w:rPr>
      <w:rFonts w:cs="Symbol"/>
    </w:rPr>
  </w:style>
  <w:style w:type="character" w:customStyle="1" w:styleId="ListLabel43">
    <w:name w:val="ListLabel 43"/>
    <w:qFormat/>
    <w:rsid w:val="00714E94"/>
    <w:rPr>
      <w:rFonts w:cs="Courier New"/>
    </w:rPr>
  </w:style>
  <w:style w:type="character" w:customStyle="1" w:styleId="ListLabel44">
    <w:name w:val="ListLabel 44"/>
    <w:qFormat/>
    <w:rsid w:val="00714E94"/>
    <w:rPr>
      <w:rFonts w:cs="Wingdings"/>
    </w:rPr>
  </w:style>
  <w:style w:type="character" w:customStyle="1" w:styleId="ListLabel45">
    <w:name w:val="ListLabel 45"/>
    <w:qFormat/>
    <w:rsid w:val="00714E94"/>
    <w:rPr>
      <w:rFonts w:ascii="Arial" w:hAnsi="Arial"/>
      <w:b w:val="0"/>
      <w:sz w:val="22"/>
    </w:rPr>
  </w:style>
  <w:style w:type="character" w:customStyle="1" w:styleId="ListLabel46">
    <w:name w:val="ListLabel 46"/>
    <w:qFormat/>
    <w:rsid w:val="00714E94"/>
    <w:rPr>
      <w:b w:val="0"/>
      <w:i w:val="0"/>
      <w:sz w:val="22"/>
      <w:szCs w:val="24"/>
    </w:rPr>
  </w:style>
  <w:style w:type="character" w:customStyle="1" w:styleId="ListLabel47">
    <w:name w:val="ListLabel 47"/>
    <w:qFormat/>
    <w:rsid w:val="00714E94"/>
    <w:rPr>
      <w:rFonts w:ascii="Arial" w:hAnsi="Arial"/>
      <w:b w:val="0"/>
      <w:i w:val="0"/>
      <w:color w:val="00000A"/>
      <w:sz w:val="22"/>
      <w:szCs w:val="24"/>
    </w:rPr>
  </w:style>
  <w:style w:type="character" w:customStyle="1" w:styleId="ListLabel48">
    <w:name w:val="ListLabel 48"/>
    <w:qFormat/>
    <w:rsid w:val="00714E94"/>
    <w:rPr>
      <w:rFonts w:ascii="Arial" w:hAnsi="Arial"/>
      <w:b w:val="0"/>
      <w:i w:val="0"/>
      <w:color w:val="00000A"/>
      <w:sz w:val="22"/>
    </w:rPr>
  </w:style>
  <w:style w:type="character" w:customStyle="1" w:styleId="ListLabel49">
    <w:name w:val="ListLabel 49"/>
    <w:qFormat/>
    <w:rsid w:val="00714E94"/>
    <w:rPr>
      <w:b w:val="0"/>
    </w:rPr>
  </w:style>
  <w:style w:type="character" w:customStyle="1" w:styleId="ListLabel50">
    <w:name w:val="ListLabel 50"/>
    <w:qFormat/>
    <w:rsid w:val="00714E94"/>
    <w:rPr>
      <w:b w:val="0"/>
      <w:sz w:val="24"/>
      <w:szCs w:val="24"/>
    </w:rPr>
  </w:style>
  <w:style w:type="character" w:customStyle="1" w:styleId="ListLabel51">
    <w:name w:val="ListLabel 51"/>
    <w:qFormat/>
    <w:rsid w:val="00714E94"/>
    <w:rPr>
      <w:rFonts w:cs="Symbol"/>
    </w:rPr>
  </w:style>
  <w:style w:type="character" w:customStyle="1" w:styleId="ListLabel52">
    <w:name w:val="ListLabel 52"/>
    <w:qFormat/>
    <w:rsid w:val="00714E94"/>
    <w:rPr>
      <w:rFonts w:cs="Courier New"/>
    </w:rPr>
  </w:style>
  <w:style w:type="character" w:customStyle="1" w:styleId="ListLabel53">
    <w:name w:val="ListLabel 53"/>
    <w:qFormat/>
    <w:rsid w:val="00714E94"/>
    <w:rPr>
      <w:rFonts w:cs="Wingdings"/>
    </w:rPr>
  </w:style>
  <w:style w:type="character" w:customStyle="1" w:styleId="ListLabel54">
    <w:name w:val="ListLabel 54"/>
    <w:qFormat/>
    <w:rsid w:val="00714E94"/>
    <w:rPr>
      <w:rFonts w:ascii="Arial" w:hAnsi="Arial" w:cs="Symbol"/>
      <w:sz w:val="22"/>
    </w:rPr>
  </w:style>
  <w:style w:type="character" w:customStyle="1" w:styleId="ListLabel55">
    <w:name w:val="ListLabel 55"/>
    <w:qFormat/>
    <w:rsid w:val="00714E94"/>
    <w:rPr>
      <w:rFonts w:cs="Courier New"/>
    </w:rPr>
  </w:style>
  <w:style w:type="character" w:customStyle="1" w:styleId="ListLabel56">
    <w:name w:val="ListLabel 56"/>
    <w:qFormat/>
    <w:rsid w:val="00714E94"/>
    <w:rPr>
      <w:rFonts w:cs="Wingdings"/>
    </w:rPr>
  </w:style>
  <w:style w:type="character" w:customStyle="1" w:styleId="ListLabel57">
    <w:name w:val="ListLabel 57"/>
    <w:qFormat/>
    <w:rsid w:val="00714E94"/>
    <w:rPr>
      <w:rFonts w:cs="Symbol"/>
    </w:rPr>
  </w:style>
  <w:style w:type="character" w:customStyle="1" w:styleId="ListLabel58">
    <w:name w:val="ListLabel 58"/>
    <w:qFormat/>
    <w:rsid w:val="00714E94"/>
    <w:rPr>
      <w:rFonts w:cs="Courier New"/>
    </w:rPr>
  </w:style>
  <w:style w:type="character" w:customStyle="1" w:styleId="ListLabel59">
    <w:name w:val="ListLabel 59"/>
    <w:qFormat/>
    <w:rsid w:val="00714E94"/>
    <w:rPr>
      <w:rFonts w:cs="Wingdings"/>
    </w:rPr>
  </w:style>
  <w:style w:type="character" w:customStyle="1" w:styleId="ListLabel60">
    <w:name w:val="ListLabel 60"/>
    <w:qFormat/>
    <w:rsid w:val="00714E94"/>
    <w:rPr>
      <w:rFonts w:ascii="Arial" w:hAnsi="Arial"/>
      <w:b w:val="0"/>
      <w:sz w:val="22"/>
    </w:rPr>
  </w:style>
  <w:style w:type="character" w:customStyle="1" w:styleId="ListLabel61">
    <w:name w:val="ListLabel 61"/>
    <w:qFormat/>
    <w:rsid w:val="00714E94"/>
    <w:rPr>
      <w:b w:val="0"/>
      <w:i w:val="0"/>
      <w:sz w:val="22"/>
      <w:szCs w:val="24"/>
    </w:rPr>
  </w:style>
  <w:style w:type="character" w:customStyle="1" w:styleId="ListLabel62">
    <w:name w:val="ListLabel 62"/>
    <w:qFormat/>
    <w:rsid w:val="00714E94"/>
    <w:rPr>
      <w:rFonts w:ascii="Arial" w:hAnsi="Arial"/>
      <w:b w:val="0"/>
      <w:i w:val="0"/>
      <w:color w:val="00000A"/>
      <w:sz w:val="22"/>
      <w:szCs w:val="24"/>
    </w:rPr>
  </w:style>
  <w:style w:type="character" w:customStyle="1" w:styleId="ListLabel63">
    <w:name w:val="ListLabel 63"/>
    <w:qFormat/>
    <w:rsid w:val="00714E94"/>
    <w:rPr>
      <w:rFonts w:ascii="Arial" w:hAnsi="Arial"/>
      <w:b w:val="0"/>
      <w:i w:val="0"/>
      <w:color w:val="00000A"/>
      <w:sz w:val="22"/>
    </w:rPr>
  </w:style>
  <w:style w:type="character" w:customStyle="1" w:styleId="ListLabel64">
    <w:name w:val="ListLabel 64"/>
    <w:qFormat/>
    <w:rsid w:val="00714E94"/>
    <w:rPr>
      <w:b w:val="0"/>
    </w:rPr>
  </w:style>
  <w:style w:type="character" w:customStyle="1" w:styleId="ListLabel65">
    <w:name w:val="ListLabel 65"/>
    <w:qFormat/>
    <w:rsid w:val="00714E94"/>
    <w:rPr>
      <w:b w:val="0"/>
      <w:sz w:val="24"/>
      <w:szCs w:val="24"/>
    </w:rPr>
  </w:style>
  <w:style w:type="character" w:customStyle="1" w:styleId="ListLabel66">
    <w:name w:val="ListLabel 66"/>
    <w:qFormat/>
    <w:rsid w:val="00714E94"/>
    <w:rPr>
      <w:rFonts w:cs="Symbol"/>
    </w:rPr>
  </w:style>
  <w:style w:type="character" w:customStyle="1" w:styleId="ListLabel67">
    <w:name w:val="ListLabel 67"/>
    <w:qFormat/>
    <w:rsid w:val="00714E94"/>
    <w:rPr>
      <w:rFonts w:cs="Courier New"/>
    </w:rPr>
  </w:style>
  <w:style w:type="character" w:customStyle="1" w:styleId="ListLabel68">
    <w:name w:val="ListLabel 68"/>
    <w:qFormat/>
    <w:rsid w:val="00714E94"/>
    <w:rPr>
      <w:rFonts w:cs="Wingdings"/>
    </w:rPr>
  </w:style>
  <w:style w:type="character" w:customStyle="1" w:styleId="ListLabel69">
    <w:name w:val="ListLabel 69"/>
    <w:qFormat/>
    <w:rsid w:val="00714E94"/>
    <w:rPr>
      <w:rFonts w:ascii="Arial" w:hAnsi="Arial" w:cs="Symbol"/>
      <w:sz w:val="22"/>
    </w:rPr>
  </w:style>
  <w:style w:type="character" w:customStyle="1" w:styleId="ListLabel70">
    <w:name w:val="ListLabel 70"/>
    <w:qFormat/>
    <w:rsid w:val="00714E94"/>
    <w:rPr>
      <w:rFonts w:cs="Courier New"/>
    </w:rPr>
  </w:style>
  <w:style w:type="character" w:customStyle="1" w:styleId="ListLabel71">
    <w:name w:val="ListLabel 71"/>
    <w:qFormat/>
    <w:rsid w:val="00714E94"/>
    <w:rPr>
      <w:rFonts w:cs="Wingdings"/>
    </w:rPr>
  </w:style>
  <w:style w:type="character" w:customStyle="1" w:styleId="ListLabel72">
    <w:name w:val="ListLabel 72"/>
    <w:qFormat/>
    <w:rsid w:val="00714E94"/>
    <w:rPr>
      <w:rFonts w:cs="Symbol"/>
    </w:rPr>
  </w:style>
  <w:style w:type="character" w:customStyle="1" w:styleId="ListLabel73">
    <w:name w:val="ListLabel 73"/>
    <w:qFormat/>
    <w:rsid w:val="00714E94"/>
    <w:rPr>
      <w:rFonts w:cs="Courier New"/>
    </w:rPr>
  </w:style>
  <w:style w:type="character" w:customStyle="1" w:styleId="ListLabel74">
    <w:name w:val="ListLabel 74"/>
    <w:qFormat/>
    <w:rsid w:val="00714E94"/>
    <w:rPr>
      <w:rFonts w:cs="Wingdings"/>
    </w:rPr>
  </w:style>
  <w:style w:type="character" w:customStyle="1" w:styleId="ListLabel75">
    <w:name w:val="ListLabel 75"/>
    <w:qFormat/>
    <w:rsid w:val="00714E94"/>
    <w:rPr>
      <w:rFonts w:ascii="Arial" w:hAnsi="Arial"/>
      <w:b w:val="0"/>
      <w:sz w:val="22"/>
    </w:rPr>
  </w:style>
  <w:style w:type="character" w:customStyle="1" w:styleId="ListLabel76">
    <w:name w:val="ListLabel 76"/>
    <w:qFormat/>
    <w:rsid w:val="00714E94"/>
    <w:rPr>
      <w:b w:val="0"/>
      <w:i w:val="0"/>
      <w:sz w:val="22"/>
      <w:szCs w:val="24"/>
    </w:rPr>
  </w:style>
  <w:style w:type="character" w:customStyle="1" w:styleId="ListLabel77">
    <w:name w:val="ListLabel 77"/>
    <w:qFormat/>
    <w:rsid w:val="00714E94"/>
    <w:rPr>
      <w:rFonts w:ascii="Arial" w:hAnsi="Arial"/>
      <w:b w:val="0"/>
      <w:i w:val="0"/>
      <w:color w:val="00000A"/>
      <w:sz w:val="22"/>
      <w:szCs w:val="24"/>
    </w:rPr>
  </w:style>
  <w:style w:type="character" w:customStyle="1" w:styleId="ListLabel78">
    <w:name w:val="ListLabel 78"/>
    <w:qFormat/>
    <w:rsid w:val="00714E94"/>
    <w:rPr>
      <w:rFonts w:ascii="Arial" w:hAnsi="Arial"/>
      <w:b w:val="0"/>
      <w:i w:val="0"/>
      <w:color w:val="00000A"/>
      <w:sz w:val="22"/>
    </w:rPr>
  </w:style>
  <w:style w:type="character" w:customStyle="1" w:styleId="ListLabel79">
    <w:name w:val="ListLabel 79"/>
    <w:qFormat/>
    <w:rsid w:val="00714E94"/>
    <w:rPr>
      <w:b w:val="0"/>
    </w:rPr>
  </w:style>
  <w:style w:type="character" w:customStyle="1" w:styleId="ListLabel80">
    <w:name w:val="ListLabel 80"/>
    <w:qFormat/>
    <w:rsid w:val="00714E94"/>
    <w:rPr>
      <w:b w:val="0"/>
      <w:sz w:val="24"/>
      <w:szCs w:val="24"/>
    </w:rPr>
  </w:style>
  <w:style w:type="character" w:customStyle="1" w:styleId="ListLabel81">
    <w:name w:val="ListLabel 81"/>
    <w:qFormat/>
    <w:rsid w:val="00714E94"/>
    <w:rPr>
      <w:rFonts w:cs="Symbol"/>
    </w:rPr>
  </w:style>
  <w:style w:type="character" w:customStyle="1" w:styleId="ListLabel82">
    <w:name w:val="ListLabel 82"/>
    <w:qFormat/>
    <w:rsid w:val="00714E94"/>
    <w:rPr>
      <w:rFonts w:cs="Courier New"/>
    </w:rPr>
  </w:style>
  <w:style w:type="character" w:customStyle="1" w:styleId="ListLabel83">
    <w:name w:val="ListLabel 83"/>
    <w:qFormat/>
    <w:rsid w:val="00714E94"/>
    <w:rPr>
      <w:rFonts w:cs="Wingdings"/>
    </w:rPr>
  </w:style>
  <w:style w:type="character" w:customStyle="1" w:styleId="ListLabel84">
    <w:name w:val="ListLabel 84"/>
    <w:qFormat/>
    <w:rsid w:val="00714E94"/>
    <w:rPr>
      <w:rFonts w:ascii="Arial" w:hAnsi="Arial" w:cs="Symbol"/>
      <w:sz w:val="22"/>
    </w:rPr>
  </w:style>
  <w:style w:type="character" w:customStyle="1" w:styleId="ListLabel85">
    <w:name w:val="ListLabel 85"/>
    <w:qFormat/>
    <w:rsid w:val="00714E94"/>
    <w:rPr>
      <w:rFonts w:cs="Courier New"/>
    </w:rPr>
  </w:style>
  <w:style w:type="character" w:customStyle="1" w:styleId="ListLabel86">
    <w:name w:val="ListLabel 86"/>
    <w:qFormat/>
    <w:rsid w:val="00714E94"/>
    <w:rPr>
      <w:rFonts w:cs="Wingdings"/>
    </w:rPr>
  </w:style>
  <w:style w:type="character" w:customStyle="1" w:styleId="ListLabel87">
    <w:name w:val="ListLabel 87"/>
    <w:qFormat/>
    <w:rsid w:val="00714E94"/>
    <w:rPr>
      <w:rFonts w:cs="Symbol"/>
    </w:rPr>
  </w:style>
  <w:style w:type="character" w:customStyle="1" w:styleId="ListLabel88">
    <w:name w:val="ListLabel 88"/>
    <w:qFormat/>
    <w:rsid w:val="00714E94"/>
    <w:rPr>
      <w:rFonts w:cs="Courier New"/>
    </w:rPr>
  </w:style>
  <w:style w:type="character" w:customStyle="1" w:styleId="ListLabel89">
    <w:name w:val="ListLabel 89"/>
    <w:qFormat/>
    <w:rsid w:val="00714E94"/>
    <w:rPr>
      <w:rFonts w:cs="Wingdings"/>
    </w:rPr>
  </w:style>
  <w:style w:type="character" w:customStyle="1" w:styleId="ListLabel90">
    <w:name w:val="ListLabel 90"/>
    <w:qFormat/>
    <w:rsid w:val="00714E94"/>
    <w:rPr>
      <w:rFonts w:ascii="Arial" w:hAnsi="Arial"/>
      <w:b w:val="0"/>
      <w:sz w:val="22"/>
    </w:rPr>
  </w:style>
  <w:style w:type="character" w:customStyle="1" w:styleId="ListLabel91">
    <w:name w:val="ListLabel 91"/>
    <w:qFormat/>
    <w:rsid w:val="00714E94"/>
    <w:rPr>
      <w:b w:val="0"/>
      <w:i w:val="0"/>
      <w:sz w:val="22"/>
      <w:szCs w:val="24"/>
    </w:rPr>
  </w:style>
  <w:style w:type="character" w:customStyle="1" w:styleId="ListLabel92">
    <w:name w:val="ListLabel 92"/>
    <w:qFormat/>
    <w:rsid w:val="00714E94"/>
    <w:rPr>
      <w:rFonts w:ascii="Arial" w:hAnsi="Arial"/>
      <w:b w:val="0"/>
      <w:i w:val="0"/>
      <w:color w:val="00000A"/>
      <w:sz w:val="22"/>
      <w:szCs w:val="24"/>
    </w:rPr>
  </w:style>
  <w:style w:type="character" w:customStyle="1" w:styleId="ListLabel93">
    <w:name w:val="ListLabel 93"/>
    <w:qFormat/>
    <w:rsid w:val="00714E94"/>
    <w:rPr>
      <w:rFonts w:ascii="Arial" w:hAnsi="Arial"/>
      <w:b w:val="0"/>
      <w:i w:val="0"/>
      <w:color w:val="00000A"/>
      <w:sz w:val="22"/>
    </w:rPr>
  </w:style>
  <w:style w:type="character" w:customStyle="1" w:styleId="ListLabel94">
    <w:name w:val="ListLabel 94"/>
    <w:qFormat/>
    <w:rsid w:val="00714E94"/>
    <w:rPr>
      <w:b w:val="0"/>
    </w:rPr>
  </w:style>
  <w:style w:type="character" w:customStyle="1" w:styleId="ListLabel95">
    <w:name w:val="ListLabel 95"/>
    <w:qFormat/>
    <w:rsid w:val="00714E94"/>
    <w:rPr>
      <w:b w:val="0"/>
      <w:sz w:val="24"/>
      <w:szCs w:val="24"/>
    </w:rPr>
  </w:style>
  <w:style w:type="character" w:customStyle="1" w:styleId="ListLabel96">
    <w:name w:val="ListLabel 96"/>
    <w:qFormat/>
    <w:rsid w:val="00714E94"/>
    <w:rPr>
      <w:rFonts w:cs="Symbol"/>
    </w:rPr>
  </w:style>
  <w:style w:type="character" w:customStyle="1" w:styleId="ListLabel97">
    <w:name w:val="ListLabel 97"/>
    <w:qFormat/>
    <w:rsid w:val="00714E94"/>
    <w:rPr>
      <w:rFonts w:cs="Courier New"/>
    </w:rPr>
  </w:style>
  <w:style w:type="character" w:customStyle="1" w:styleId="ListLabel98">
    <w:name w:val="ListLabel 98"/>
    <w:qFormat/>
    <w:rsid w:val="00714E94"/>
    <w:rPr>
      <w:rFonts w:cs="Wingdings"/>
    </w:rPr>
  </w:style>
  <w:style w:type="character" w:customStyle="1" w:styleId="ListLabel99">
    <w:name w:val="ListLabel 99"/>
    <w:qFormat/>
    <w:rsid w:val="00714E94"/>
    <w:rPr>
      <w:rFonts w:ascii="Arial" w:hAnsi="Arial" w:cs="Symbol"/>
      <w:sz w:val="22"/>
    </w:rPr>
  </w:style>
  <w:style w:type="character" w:customStyle="1" w:styleId="ListLabel100">
    <w:name w:val="ListLabel 100"/>
    <w:qFormat/>
    <w:rsid w:val="00714E94"/>
    <w:rPr>
      <w:rFonts w:cs="Courier New"/>
    </w:rPr>
  </w:style>
  <w:style w:type="character" w:customStyle="1" w:styleId="ListLabel101">
    <w:name w:val="ListLabel 101"/>
    <w:qFormat/>
    <w:rsid w:val="00714E94"/>
    <w:rPr>
      <w:rFonts w:cs="Wingdings"/>
    </w:rPr>
  </w:style>
  <w:style w:type="character" w:customStyle="1" w:styleId="ListLabel102">
    <w:name w:val="ListLabel 102"/>
    <w:qFormat/>
    <w:rsid w:val="00714E94"/>
    <w:rPr>
      <w:rFonts w:cs="Symbol"/>
    </w:rPr>
  </w:style>
  <w:style w:type="character" w:customStyle="1" w:styleId="ListLabel103">
    <w:name w:val="ListLabel 103"/>
    <w:qFormat/>
    <w:rsid w:val="00714E94"/>
    <w:rPr>
      <w:rFonts w:cs="Courier New"/>
    </w:rPr>
  </w:style>
  <w:style w:type="character" w:customStyle="1" w:styleId="ListLabel104">
    <w:name w:val="ListLabel 104"/>
    <w:qFormat/>
    <w:rsid w:val="00714E94"/>
    <w:rPr>
      <w:rFonts w:cs="Wingdings"/>
    </w:rPr>
  </w:style>
  <w:style w:type="character" w:customStyle="1" w:styleId="ListLabel105">
    <w:name w:val="ListLabel 105"/>
    <w:qFormat/>
    <w:rsid w:val="00714E94"/>
    <w:rPr>
      <w:rFonts w:ascii="Arial" w:hAnsi="Arial"/>
      <w:b w:val="0"/>
      <w:sz w:val="22"/>
    </w:rPr>
  </w:style>
  <w:style w:type="character" w:customStyle="1" w:styleId="ListLabel106">
    <w:name w:val="ListLabel 106"/>
    <w:qFormat/>
    <w:rsid w:val="00714E94"/>
    <w:rPr>
      <w:b w:val="0"/>
      <w:i w:val="0"/>
      <w:sz w:val="22"/>
      <w:szCs w:val="24"/>
    </w:rPr>
  </w:style>
  <w:style w:type="character" w:customStyle="1" w:styleId="ListLabel107">
    <w:name w:val="ListLabel 107"/>
    <w:qFormat/>
    <w:rsid w:val="00714E94"/>
    <w:rPr>
      <w:rFonts w:ascii="Arial" w:hAnsi="Arial"/>
      <w:b w:val="0"/>
      <w:i w:val="0"/>
      <w:color w:val="00000A"/>
      <w:sz w:val="22"/>
      <w:szCs w:val="24"/>
    </w:rPr>
  </w:style>
  <w:style w:type="character" w:customStyle="1" w:styleId="ListLabel108">
    <w:name w:val="ListLabel 108"/>
    <w:qFormat/>
    <w:rsid w:val="00714E94"/>
    <w:rPr>
      <w:rFonts w:ascii="Arial" w:hAnsi="Arial"/>
      <w:b w:val="0"/>
      <w:i w:val="0"/>
      <w:color w:val="00000A"/>
      <w:sz w:val="22"/>
    </w:rPr>
  </w:style>
  <w:style w:type="character" w:customStyle="1" w:styleId="ListLabel109">
    <w:name w:val="ListLabel 109"/>
    <w:qFormat/>
    <w:rsid w:val="00714E94"/>
    <w:rPr>
      <w:b w:val="0"/>
    </w:rPr>
  </w:style>
  <w:style w:type="character" w:customStyle="1" w:styleId="ListLabel110">
    <w:name w:val="ListLabel 110"/>
    <w:qFormat/>
    <w:rsid w:val="00714E94"/>
    <w:rPr>
      <w:b w:val="0"/>
      <w:sz w:val="24"/>
      <w:szCs w:val="24"/>
    </w:rPr>
  </w:style>
  <w:style w:type="character" w:customStyle="1" w:styleId="ListLabel111">
    <w:name w:val="ListLabel 111"/>
    <w:qFormat/>
    <w:rsid w:val="00714E94"/>
    <w:rPr>
      <w:rFonts w:cs="Symbol"/>
    </w:rPr>
  </w:style>
  <w:style w:type="character" w:customStyle="1" w:styleId="ListLabel112">
    <w:name w:val="ListLabel 112"/>
    <w:qFormat/>
    <w:rsid w:val="00714E94"/>
    <w:rPr>
      <w:rFonts w:cs="Courier New"/>
    </w:rPr>
  </w:style>
  <w:style w:type="character" w:customStyle="1" w:styleId="ListLabel113">
    <w:name w:val="ListLabel 113"/>
    <w:qFormat/>
    <w:rsid w:val="00714E94"/>
    <w:rPr>
      <w:rFonts w:cs="Wingdings"/>
    </w:rPr>
  </w:style>
  <w:style w:type="character" w:customStyle="1" w:styleId="ListLabel114">
    <w:name w:val="ListLabel 114"/>
    <w:qFormat/>
    <w:rsid w:val="00714E94"/>
    <w:rPr>
      <w:rFonts w:ascii="Arial" w:hAnsi="Arial" w:cs="Symbol"/>
      <w:sz w:val="22"/>
    </w:rPr>
  </w:style>
  <w:style w:type="character" w:customStyle="1" w:styleId="ListLabel115">
    <w:name w:val="ListLabel 115"/>
    <w:qFormat/>
    <w:rsid w:val="00714E94"/>
    <w:rPr>
      <w:rFonts w:cs="Courier New"/>
    </w:rPr>
  </w:style>
  <w:style w:type="character" w:customStyle="1" w:styleId="ListLabel116">
    <w:name w:val="ListLabel 116"/>
    <w:qFormat/>
    <w:rsid w:val="00714E94"/>
    <w:rPr>
      <w:rFonts w:cs="Wingdings"/>
    </w:rPr>
  </w:style>
  <w:style w:type="character" w:customStyle="1" w:styleId="ListLabel117">
    <w:name w:val="ListLabel 117"/>
    <w:qFormat/>
    <w:rsid w:val="00714E94"/>
    <w:rPr>
      <w:rFonts w:cs="Symbol"/>
    </w:rPr>
  </w:style>
  <w:style w:type="character" w:customStyle="1" w:styleId="ListLabel118">
    <w:name w:val="ListLabel 118"/>
    <w:qFormat/>
    <w:rsid w:val="00714E94"/>
    <w:rPr>
      <w:rFonts w:cs="Courier New"/>
    </w:rPr>
  </w:style>
  <w:style w:type="character" w:customStyle="1" w:styleId="ListLabel119">
    <w:name w:val="ListLabel 119"/>
    <w:qFormat/>
    <w:rsid w:val="00714E94"/>
    <w:rPr>
      <w:rFonts w:cs="Wingdings"/>
    </w:rPr>
  </w:style>
  <w:style w:type="character" w:customStyle="1" w:styleId="ListLabel120">
    <w:name w:val="ListLabel 120"/>
    <w:qFormat/>
    <w:rsid w:val="00714E94"/>
    <w:rPr>
      <w:rFonts w:ascii="Arial" w:hAnsi="Arial"/>
      <w:b w:val="0"/>
      <w:sz w:val="22"/>
    </w:rPr>
  </w:style>
  <w:style w:type="character" w:customStyle="1" w:styleId="ListLabel121">
    <w:name w:val="ListLabel 121"/>
    <w:qFormat/>
    <w:rsid w:val="00714E94"/>
    <w:rPr>
      <w:b w:val="0"/>
      <w:i w:val="0"/>
      <w:sz w:val="22"/>
      <w:szCs w:val="24"/>
    </w:rPr>
  </w:style>
  <w:style w:type="character" w:customStyle="1" w:styleId="ListLabel122">
    <w:name w:val="ListLabel 122"/>
    <w:qFormat/>
    <w:rsid w:val="00714E94"/>
    <w:rPr>
      <w:rFonts w:ascii="Arial" w:hAnsi="Arial"/>
      <w:b w:val="0"/>
      <w:i w:val="0"/>
      <w:color w:val="00000A"/>
      <w:sz w:val="22"/>
      <w:szCs w:val="24"/>
    </w:rPr>
  </w:style>
  <w:style w:type="character" w:customStyle="1" w:styleId="ListLabel123">
    <w:name w:val="ListLabel 123"/>
    <w:qFormat/>
    <w:rsid w:val="00714E94"/>
    <w:rPr>
      <w:rFonts w:ascii="Arial" w:hAnsi="Arial"/>
      <w:b w:val="0"/>
      <w:i w:val="0"/>
      <w:color w:val="00000A"/>
      <w:sz w:val="22"/>
    </w:rPr>
  </w:style>
  <w:style w:type="character" w:customStyle="1" w:styleId="ListLabel124">
    <w:name w:val="ListLabel 124"/>
    <w:qFormat/>
    <w:rsid w:val="00714E94"/>
    <w:rPr>
      <w:b w:val="0"/>
    </w:rPr>
  </w:style>
  <w:style w:type="character" w:customStyle="1" w:styleId="ListLabel125">
    <w:name w:val="ListLabel 125"/>
    <w:qFormat/>
    <w:rsid w:val="00714E94"/>
    <w:rPr>
      <w:b w:val="0"/>
      <w:sz w:val="24"/>
      <w:szCs w:val="24"/>
    </w:rPr>
  </w:style>
  <w:style w:type="character" w:customStyle="1" w:styleId="ListLabel126">
    <w:name w:val="ListLabel 126"/>
    <w:qFormat/>
    <w:rsid w:val="00714E94"/>
    <w:rPr>
      <w:rFonts w:cs="Symbol"/>
    </w:rPr>
  </w:style>
  <w:style w:type="character" w:customStyle="1" w:styleId="ListLabel127">
    <w:name w:val="ListLabel 127"/>
    <w:qFormat/>
    <w:rsid w:val="00714E94"/>
    <w:rPr>
      <w:rFonts w:cs="Courier New"/>
    </w:rPr>
  </w:style>
  <w:style w:type="character" w:customStyle="1" w:styleId="ListLabel128">
    <w:name w:val="ListLabel 128"/>
    <w:qFormat/>
    <w:rsid w:val="00714E94"/>
    <w:rPr>
      <w:rFonts w:cs="Wingdings"/>
    </w:rPr>
  </w:style>
  <w:style w:type="character" w:customStyle="1" w:styleId="ListLabel129">
    <w:name w:val="ListLabel 129"/>
    <w:qFormat/>
    <w:rsid w:val="00714E94"/>
    <w:rPr>
      <w:rFonts w:ascii="Arial" w:hAnsi="Arial" w:cs="Symbol"/>
      <w:sz w:val="22"/>
    </w:rPr>
  </w:style>
  <w:style w:type="character" w:customStyle="1" w:styleId="ListLabel130">
    <w:name w:val="ListLabel 130"/>
    <w:qFormat/>
    <w:rsid w:val="00714E94"/>
    <w:rPr>
      <w:rFonts w:cs="Courier New"/>
    </w:rPr>
  </w:style>
  <w:style w:type="character" w:customStyle="1" w:styleId="ListLabel131">
    <w:name w:val="ListLabel 131"/>
    <w:qFormat/>
    <w:rsid w:val="00714E94"/>
    <w:rPr>
      <w:rFonts w:cs="Wingdings"/>
    </w:rPr>
  </w:style>
  <w:style w:type="character" w:customStyle="1" w:styleId="ListLabel132">
    <w:name w:val="ListLabel 132"/>
    <w:qFormat/>
    <w:rsid w:val="00714E94"/>
    <w:rPr>
      <w:rFonts w:cs="Symbol"/>
    </w:rPr>
  </w:style>
  <w:style w:type="character" w:customStyle="1" w:styleId="ListLabel133">
    <w:name w:val="ListLabel 133"/>
    <w:qFormat/>
    <w:rsid w:val="00714E94"/>
    <w:rPr>
      <w:rFonts w:cs="Courier New"/>
    </w:rPr>
  </w:style>
  <w:style w:type="character" w:customStyle="1" w:styleId="ListLabel134">
    <w:name w:val="ListLabel 134"/>
    <w:qFormat/>
    <w:rsid w:val="00714E94"/>
    <w:rPr>
      <w:rFonts w:cs="Wingdings"/>
    </w:rPr>
  </w:style>
  <w:style w:type="character" w:customStyle="1" w:styleId="ListLabel135">
    <w:name w:val="ListLabel 135"/>
    <w:qFormat/>
    <w:rsid w:val="00714E94"/>
    <w:rPr>
      <w:rFonts w:ascii="Arial" w:hAnsi="Arial"/>
      <w:b w:val="0"/>
      <w:sz w:val="22"/>
    </w:rPr>
  </w:style>
  <w:style w:type="character" w:customStyle="1" w:styleId="ListLabel136">
    <w:name w:val="ListLabel 136"/>
    <w:qFormat/>
    <w:rsid w:val="00714E94"/>
    <w:rPr>
      <w:b w:val="0"/>
      <w:i w:val="0"/>
      <w:sz w:val="22"/>
      <w:szCs w:val="24"/>
    </w:rPr>
  </w:style>
  <w:style w:type="character" w:customStyle="1" w:styleId="ListLabel137">
    <w:name w:val="ListLabel 137"/>
    <w:qFormat/>
    <w:rsid w:val="00714E94"/>
    <w:rPr>
      <w:rFonts w:ascii="Arial" w:hAnsi="Arial"/>
      <w:b w:val="0"/>
      <w:i w:val="0"/>
      <w:color w:val="00000A"/>
      <w:sz w:val="22"/>
      <w:szCs w:val="24"/>
    </w:rPr>
  </w:style>
  <w:style w:type="character" w:customStyle="1" w:styleId="ListLabel138">
    <w:name w:val="ListLabel 138"/>
    <w:qFormat/>
    <w:rsid w:val="00714E94"/>
    <w:rPr>
      <w:rFonts w:ascii="Arial" w:hAnsi="Arial"/>
      <w:b w:val="0"/>
      <w:i w:val="0"/>
      <w:color w:val="00000A"/>
      <w:sz w:val="22"/>
    </w:rPr>
  </w:style>
  <w:style w:type="character" w:customStyle="1" w:styleId="ListLabel139">
    <w:name w:val="ListLabel 139"/>
    <w:qFormat/>
    <w:rsid w:val="00714E94"/>
    <w:rPr>
      <w:b w:val="0"/>
    </w:rPr>
  </w:style>
  <w:style w:type="character" w:customStyle="1" w:styleId="ListLabel140">
    <w:name w:val="ListLabel 140"/>
    <w:qFormat/>
    <w:rsid w:val="00714E94"/>
    <w:rPr>
      <w:b w:val="0"/>
      <w:sz w:val="24"/>
      <w:szCs w:val="24"/>
    </w:rPr>
  </w:style>
  <w:style w:type="character" w:customStyle="1" w:styleId="ListLabel141">
    <w:name w:val="ListLabel 141"/>
    <w:qFormat/>
    <w:rsid w:val="00714E94"/>
    <w:rPr>
      <w:rFonts w:cs="Symbol"/>
    </w:rPr>
  </w:style>
  <w:style w:type="character" w:customStyle="1" w:styleId="ListLabel142">
    <w:name w:val="ListLabel 142"/>
    <w:qFormat/>
    <w:rsid w:val="00714E94"/>
    <w:rPr>
      <w:rFonts w:cs="Courier New"/>
    </w:rPr>
  </w:style>
  <w:style w:type="character" w:customStyle="1" w:styleId="ListLabel143">
    <w:name w:val="ListLabel 143"/>
    <w:qFormat/>
    <w:rsid w:val="00714E94"/>
    <w:rPr>
      <w:rFonts w:cs="Wingdings"/>
    </w:rPr>
  </w:style>
  <w:style w:type="character" w:customStyle="1" w:styleId="ListLabel144">
    <w:name w:val="ListLabel 144"/>
    <w:qFormat/>
    <w:rsid w:val="00714E94"/>
    <w:rPr>
      <w:rFonts w:ascii="Arial" w:hAnsi="Arial" w:cs="Symbol"/>
      <w:sz w:val="22"/>
    </w:rPr>
  </w:style>
  <w:style w:type="character" w:customStyle="1" w:styleId="ListLabel145">
    <w:name w:val="ListLabel 145"/>
    <w:qFormat/>
    <w:rsid w:val="00714E94"/>
    <w:rPr>
      <w:rFonts w:cs="Courier New"/>
    </w:rPr>
  </w:style>
  <w:style w:type="character" w:customStyle="1" w:styleId="ListLabel146">
    <w:name w:val="ListLabel 146"/>
    <w:qFormat/>
    <w:rsid w:val="00714E94"/>
    <w:rPr>
      <w:rFonts w:cs="Wingdings"/>
    </w:rPr>
  </w:style>
  <w:style w:type="character" w:customStyle="1" w:styleId="ListLabel147">
    <w:name w:val="ListLabel 147"/>
    <w:qFormat/>
    <w:rsid w:val="00714E94"/>
    <w:rPr>
      <w:rFonts w:cs="Symbol"/>
    </w:rPr>
  </w:style>
  <w:style w:type="character" w:customStyle="1" w:styleId="ListLabel148">
    <w:name w:val="ListLabel 148"/>
    <w:qFormat/>
    <w:rsid w:val="00714E94"/>
    <w:rPr>
      <w:rFonts w:cs="Courier New"/>
    </w:rPr>
  </w:style>
  <w:style w:type="character" w:customStyle="1" w:styleId="ListLabel149">
    <w:name w:val="ListLabel 149"/>
    <w:qFormat/>
    <w:rsid w:val="00714E94"/>
    <w:rPr>
      <w:rFonts w:cs="Wingdings"/>
    </w:rPr>
  </w:style>
  <w:style w:type="character" w:customStyle="1" w:styleId="ListLabel150">
    <w:name w:val="ListLabel 150"/>
    <w:qFormat/>
    <w:rsid w:val="00714E94"/>
    <w:rPr>
      <w:rFonts w:ascii="Arial" w:hAnsi="Arial"/>
      <w:b w:val="0"/>
      <w:sz w:val="22"/>
    </w:rPr>
  </w:style>
  <w:style w:type="character" w:customStyle="1" w:styleId="ListLabel151">
    <w:name w:val="ListLabel 151"/>
    <w:qFormat/>
    <w:rsid w:val="00714E94"/>
    <w:rPr>
      <w:b w:val="0"/>
      <w:i w:val="0"/>
      <w:sz w:val="22"/>
      <w:szCs w:val="24"/>
    </w:rPr>
  </w:style>
  <w:style w:type="character" w:customStyle="1" w:styleId="ListLabel152">
    <w:name w:val="ListLabel 152"/>
    <w:qFormat/>
    <w:rsid w:val="00714E94"/>
    <w:rPr>
      <w:rFonts w:ascii="Arial" w:hAnsi="Arial"/>
      <w:b w:val="0"/>
      <w:i w:val="0"/>
      <w:color w:val="00000A"/>
      <w:sz w:val="22"/>
      <w:szCs w:val="24"/>
    </w:rPr>
  </w:style>
  <w:style w:type="character" w:customStyle="1" w:styleId="ListLabel153">
    <w:name w:val="ListLabel 153"/>
    <w:qFormat/>
    <w:rsid w:val="00714E94"/>
    <w:rPr>
      <w:rFonts w:ascii="Arial" w:hAnsi="Arial"/>
      <w:b w:val="0"/>
      <w:i w:val="0"/>
      <w:color w:val="00000A"/>
      <w:sz w:val="22"/>
    </w:rPr>
  </w:style>
  <w:style w:type="character" w:customStyle="1" w:styleId="ListLabel154">
    <w:name w:val="ListLabel 154"/>
    <w:qFormat/>
    <w:rsid w:val="00714E94"/>
    <w:rPr>
      <w:b w:val="0"/>
    </w:rPr>
  </w:style>
  <w:style w:type="character" w:customStyle="1" w:styleId="ListLabel155">
    <w:name w:val="ListLabel 155"/>
    <w:qFormat/>
    <w:rsid w:val="00714E94"/>
    <w:rPr>
      <w:b w:val="0"/>
      <w:sz w:val="24"/>
      <w:szCs w:val="24"/>
    </w:rPr>
  </w:style>
  <w:style w:type="character" w:customStyle="1" w:styleId="ListLabel156">
    <w:name w:val="ListLabel 156"/>
    <w:qFormat/>
    <w:rsid w:val="00714E94"/>
    <w:rPr>
      <w:rFonts w:cs="Symbol"/>
    </w:rPr>
  </w:style>
  <w:style w:type="character" w:customStyle="1" w:styleId="ListLabel157">
    <w:name w:val="ListLabel 157"/>
    <w:qFormat/>
    <w:rsid w:val="00714E94"/>
    <w:rPr>
      <w:rFonts w:cs="Courier New"/>
    </w:rPr>
  </w:style>
  <w:style w:type="character" w:customStyle="1" w:styleId="ListLabel158">
    <w:name w:val="ListLabel 158"/>
    <w:qFormat/>
    <w:rsid w:val="00714E94"/>
    <w:rPr>
      <w:rFonts w:cs="Wingdings"/>
    </w:rPr>
  </w:style>
  <w:style w:type="character" w:customStyle="1" w:styleId="ListLabel159">
    <w:name w:val="ListLabel 159"/>
    <w:qFormat/>
    <w:rsid w:val="00714E94"/>
    <w:rPr>
      <w:rFonts w:ascii="Arial" w:hAnsi="Arial" w:cs="Symbol"/>
      <w:sz w:val="22"/>
    </w:rPr>
  </w:style>
  <w:style w:type="character" w:customStyle="1" w:styleId="ListLabel160">
    <w:name w:val="ListLabel 160"/>
    <w:qFormat/>
    <w:rsid w:val="00714E94"/>
    <w:rPr>
      <w:rFonts w:cs="Courier New"/>
    </w:rPr>
  </w:style>
  <w:style w:type="character" w:customStyle="1" w:styleId="ListLabel161">
    <w:name w:val="ListLabel 161"/>
    <w:qFormat/>
    <w:rsid w:val="00714E94"/>
    <w:rPr>
      <w:rFonts w:cs="Wingdings"/>
    </w:rPr>
  </w:style>
  <w:style w:type="character" w:customStyle="1" w:styleId="ListLabel162">
    <w:name w:val="ListLabel 162"/>
    <w:qFormat/>
    <w:rsid w:val="00714E94"/>
    <w:rPr>
      <w:rFonts w:cs="Symbol"/>
    </w:rPr>
  </w:style>
  <w:style w:type="character" w:customStyle="1" w:styleId="ListLabel163">
    <w:name w:val="ListLabel 163"/>
    <w:qFormat/>
    <w:rsid w:val="00714E94"/>
    <w:rPr>
      <w:rFonts w:cs="Courier New"/>
    </w:rPr>
  </w:style>
  <w:style w:type="character" w:customStyle="1" w:styleId="ListLabel164">
    <w:name w:val="ListLabel 164"/>
    <w:qFormat/>
    <w:rsid w:val="00714E94"/>
    <w:rPr>
      <w:rFonts w:cs="Wingdings"/>
    </w:rPr>
  </w:style>
  <w:style w:type="character" w:customStyle="1" w:styleId="ListLabel165">
    <w:name w:val="ListLabel 165"/>
    <w:qFormat/>
    <w:rsid w:val="00714E94"/>
    <w:rPr>
      <w:rFonts w:ascii="Arial" w:hAnsi="Arial"/>
      <w:b w:val="0"/>
      <w:sz w:val="22"/>
    </w:rPr>
  </w:style>
  <w:style w:type="character" w:customStyle="1" w:styleId="ListLabel166">
    <w:name w:val="ListLabel 166"/>
    <w:qFormat/>
    <w:rsid w:val="00714E94"/>
    <w:rPr>
      <w:b w:val="0"/>
      <w:i w:val="0"/>
      <w:sz w:val="22"/>
      <w:szCs w:val="24"/>
    </w:rPr>
  </w:style>
  <w:style w:type="character" w:customStyle="1" w:styleId="ListLabel167">
    <w:name w:val="ListLabel 167"/>
    <w:qFormat/>
    <w:rsid w:val="00714E94"/>
    <w:rPr>
      <w:rFonts w:ascii="Arial" w:hAnsi="Arial"/>
      <w:b w:val="0"/>
      <w:i w:val="0"/>
      <w:color w:val="00000A"/>
      <w:sz w:val="22"/>
      <w:szCs w:val="24"/>
    </w:rPr>
  </w:style>
  <w:style w:type="character" w:customStyle="1" w:styleId="ListLabel168">
    <w:name w:val="ListLabel 168"/>
    <w:qFormat/>
    <w:rsid w:val="00714E94"/>
    <w:rPr>
      <w:rFonts w:ascii="Arial" w:hAnsi="Arial"/>
      <w:b w:val="0"/>
      <w:i w:val="0"/>
      <w:color w:val="00000A"/>
      <w:sz w:val="22"/>
    </w:rPr>
  </w:style>
  <w:style w:type="character" w:customStyle="1" w:styleId="ListLabel169">
    <w:name w:val="ListLabel 169"/>
    <w:qFormat/>
    <w:rsid w:val="00714E94"/>
    <w:rPr>
      <w:b w:val="0"/>
    </w:rPr>
  </w:style>
  <w:style w:type="character" w:customStyle="1" w:styleId="ListLabel170">
    <w:name w:val="ListLabel 170"/>
    <w:qFormat/>
    <w:rsid w:val="00714E94"/>
    <w:rPr>
      <w:b w:val="0"/>
      <w:sz w:val="24"/>
      <w:szCs w:val="24"/>
    </w:rPr>
  </w:style>
  <w:style w:type="character" w:customStyle="1" w:styleId="ListLabel171">
    <w:name w:val="ListLabel 171"/>
    <w:qFormat/>
    <w:rsid w:val="00714E94"/>
    <w:rPr>
      <w:rFonts w:cs="Symbol"/>
    </w:rPr>
  </w:style>
  <w:style w:type="character" w:customStyle="1" w:styleId="ListLabel172">
    <w:name w:val="ListLabel 172"/>
    <w:qFormat/>
    <w:rsid w:val="00714E94"/>
    <w:rPr>
      <w:rFonts w:cs="Courier New"/>
    </w:rPr>
  </w:style>
  <w:style w:type="character" w:customStyle="1" w:styleId="ListLabel173">
    <w:name w:val="ListLabel 173"/>
    <w:qFormat/>
    <w:rsid w:val="00714E94"/>
    <w:rPr>
      <w:rFonts w:cs="Wingdings"/>
    </w:rPr>
  </w:style>
  <w:style w:type="character" w:customStyle="1" w:styleId="ListLabel174">
    <w:name w:val="ListLabel 174"/>
    <w:qFormat/>
    <w:rsid w:val="00714E94"/>
    <w:rPr>
      <w:rFonts w:ascii="Arial" w:hAnsi="Arial" w:cs="Symbol"/>
      <w:sz w:val="22"/>
    </w:rPr>
  </w:style>
  <w:style w:type="character" w:customStyle="1" w:styleId="ListLabel175">
    <w:name w:val="ListLabel 175"/>
    <w:qFormat/>
    <w:rsid w:val="00714E94"/>
    <w:rPr>
      <w:rFonts w:cs="Courier New"/>
    </w:rPr>
  </w:style>
  <w:style w:type="character" w:customStyle="1" w:styleId="ListLabel176">
    <w:name w:val="ListLabel 176"/>
    <w:qFormat/>
    <w:rsid w:val="00714E94"/>
    <w:rPr>
      <w:rFonts w:cs="Wingdings"/>
    </w:rPr>
  </w:style>
  <w:style w:type="character" w:customStyle="1" w:styleId="ListLabel177">
    <w:name w:val="ListLabel 177"/>
    <w:qFormat/>
    <w:rsid w:val="00714E94"/>
    <w:rPr>
      <w:rFonts w:cs="Symbol"/>
    </w:rPr>
  </w:style>
  <w:style w:type="character" w:customStyle="1" w:styleId="ListLabel178">
    <w:name w:val="ListLabel 178"/>
    <w:qFormat/>
    <w:rsid w:val="00714E94"/>
    <w:rPr>
      <w:rFonts w:cs="Courier New"/>
    </w:rPr>
  </w:style>
  <w:style w:type="character" w:customStyle="1" w:styleId="ListLabel179">
    <w:name w:val="ListLabel 179"/>
    <w:qFormat/>
    <w:rsid w:val="00714E94"/>
    <w:rPr>
      <w:rFonts w:cs="Wingdings"/>
    </w:rPr>
  </w:style>
  <w:style w:type="character" w:customStyle="1" w:styleId="ListLabel180">
    <w:name w:val="ListLabel 180"/>
    <w:qFormat/>
    <w:rsid w:val="00714E94"/>
    <w:rPr>
      <w:rFonts w:ascii="Arial" w:hAnsi="Arial"/>
      <w:b w:val="0"/>
      <w:sz w:val="22"/>
    </w:rPr>
  </w:style>
  <w:style w:type="character" w:customStyle="1" w:styleId="ListLabel181">
    <w:name w:val="ListLabel 181"/>
    <w:qFormat/>
    <w:rsid w:val="00714E94"/>
    <w:rPr>
      <w:b w:val="0"/>
      <w:i w:val="0"/>
      <w:sz w:val="22"/>
      <w:szCs w:val="24"/>
    </w:rPr>
  </w:style>
  <w:style w:type="character" w:customStyle="1" w:styleId="ListLabel182">
    <w:name w:val="ListLabel 182"/>
    <w:qFormat/>
    <w:rsid w:val="00714E94"/>
    <w:rPr>
      <w:rFonts w:ascii="Arial" w:hAnsi="Arial"/>
      <w:b w:val="0"/>
      <w:i w:val="0"/>
      <w:color w:val="00000A"/>
      <w:sz w:val="22"/>
      <w:szCs w:val="24"/>
    </w:rPr>
  </w:style>
  <w:style w:type="character" w:customStyle="1" w:styleId="ListLabel183">
    <w:name w:val="ListLabel 183"/>
    <w:qFormat/>
    <w:rsid w:val="00714E94"/>
    <w:rPr>
      <w:rFonts w:ascii="Arial" w:hAnsi="Arial"/>
      <w:b w:val="0"/>
      <w:i w:val="0"/>
      <w:color w:val="00000A"/>
      <w:sz w:val="22"/>
    </w:rPr>
  </w:style>
  <w:style w:type="character" w:customStyle="1" w:styleId="ListLabel184">
    <w:name w:val="ListLabel 184"/>
    <w:qFormat/>
    <w:rsid w:val="00714E94"/>
    <w:rPr>
      <w:b w:val="0"/>
    </w:rPr>
  </w:style>
  <w:style w:type="character" w:customStyle="1" w:styleId="ListLabel185">
    <w:name w:val="ListLabel 185"/>
    <w:qFormat/>
    <w:rsid w:val="00714E94"/>
    <w:rPr>
      <w:b w:val="0"/>
      <w:sz w:val="24"/>
      <w:szCs w:val="24"/>
    </w:rPr>
  </w:style>
  <w:style w:type="character" w:customStyle="1" w:styleId="ListLabel186">
    <w:name w:val="ListLabel 186"/>
    <w:qFormat/>
    <w:rsid w:val="00714E94"/>
    <w:rPr>
      <w:rFonts w:cs="Symbol"/>
    </w:rPr>
  </w:style>
  <w:style w:type="character" w:customStyle="1" w:styleId="ListLabel187">
    <w:name w:val="ListLabel 187"/>
    <w:qFormat/>
    <w:rsid w:val="00714E94"/>
    <w:rPr>
      <w:rFonts w:cs="Courier New"/>
    </w:rPr>
  </w:style>
  <w:style w:type="character" w:customStyle="1" w:styleId="ListLabel188">
    <w:name w:val="ListLabel 188"/>
    <w:qFormat/>
    <w:rsid w:val="00714E94"/>
    <w:rPr>
      <w:rFonts w:cs="Wingdings"/>
    </w:rPr>
  </w:style>
  <w:style w:type="character" w:customStyle="1" w:styleId="ListLabel189">
    <w:name w:val="ListLabel 189"/>
    <w:qFormat/>
    <w:rsid w:val="00714E94"/>
    <w:rPr>
      <w:rFonts w:ascii="Arial" w:hAnsi="Arial" w:cs="Symbol"/>
      <w:sz w:val="22"/>
    </w:rPr>
  </w:style>
  <w:style w:type="character" w:customStyle="1" w:styleId="ListLabel190">
    <w:name w:val="ListLabel 190"/>
    <w:qFormat/>
    <w:rsid w:val="00714E94"/>
    <w:rPr>
      <w:rFonts w:cs="Courier New"/>
    </w:rPr>
  </w:style>
  <w:style w:type="character" w:customStyle="1" w:styleId="ListLabel191">
    <w:name w:val="ListLabel 191"/>
    <w:qFormat/>
    <w:rsid w:val="00714E94"/>
    <w:rPr>
      <w:rFonts w:cs="Wingdings"/>
    </w:rPr>
  </w:style>
  <w:style w:type="character" w:customStyle="1" w:styleId="ListLabel192">
    <w:name w:val="ListLabel 192"/>
    <w:qFormat/>
    <w:rsid w:val="00714E94"/>
    <w:rPr>
      <w:rFonts w:cs="Symbol"/>
    </w:rPr>
  </w:style>
  <w:style w:type="character" w:customStyle="1" w:styleId="ListLabel193">
    <w:name w:val="ListLabel 193"/>
    <w:qFormat/>
    <w:rsid w:val="00714E94"/>
    <w:rPr>
      <w:rFonts w:cs="Courier New"/>
    </w:rPr>
  </w:style>
  <w:style w:type="character" w:customStyle="1" w:styleId="ListLabel194">
    <w:name w:val="ListLabel 194"/>
    <w:qFormat/>
    <w:rsid w:val="00714E94"/>
    <w:rPr>
      <w:rFonts w:cs="Wingdings"/>
    </w:rPr>
  </w:style>
  <w:style w:type="character" w:customStyle="1" w:styleId="ListLabel195">
    <w:name w:val="ListLabel 195"/>
    <w:qFormat/>
    <w:rsid w:val="00714E94"/>
    <w:rPr>
      <w:rFonts w:ascii="Arial" w:hAnsi="Arial"/>
      <w:b w:val="0"/>
      <w:sz w:val="22"/>
    </w:rPr>
  </w:style>
  <w:style w:type="character" w:customStyle="1" w:styleId="ListLabel196">
    <w:name w:val="ListLabel 196"/>
    <w:qFormat/>
    <w:rsid w:val="00714E94"/>
    <w:rPr>
      <w:b w:val="0"/>
      <w:i w:val="0"/>
      <w:sz w:val="22"/>
      <w:szCs w:val="24"/>
    </w:rPr>
  </w:style>
  <w:style w:type="character" w:customStyle="1" w:styleId="ListLabel197">
    <w:name w:val="ListLabel 197"/>
    <w:qFormat/>
    <w:rsid w:val="00714E94"/>
    <w:rPr>
      <w:rFonts w:ascii="Arial" w:hAnsi="Arial"/>
      <w:b w:val="0"/>
      <w:i w:val="0"/>
      <w:color w:val="00000A"/>
      <w:sz w:val="22"/>
      <w:szCs w:val="24"/>
    </w:rPr>
  </w:style>
  <w:style w:type="character" w:customStyle="1" w:styleId="ListLabel198">
    <w:name w:val="ListLabel 198"/>
    <w:qFormat/>
    <w:rsid w:val="00714E94"/>
    <w:rPr>
      <w:rFonts w:ascii="Arial" w:hAnsi="Arial"/>
      <w:b w:val="0"/>
      <w:i w:val="0"/>
      <w:color w:val="00000A"/>
      <w:sz w:val="22"/>
    </w:rPr>
  </w:style>
  <w:style w:type="character" w:customStyle="1" w:styleId="ListLabel199">
    <w:name w:val="ListLabel 199"/>
    <w:qFormat/>
    <w:rsid w:val="00714E94"/>
    <w:rPr>
      <w:b w:val="0"/>
    </w:rPr>
  </w:style>
  <w:style w:type="character" w:customStyle="1" w:styleId="ListLabel200">
    <w:name w:val="ListLabel 200"/>
    <w:qFormat/>
    <w:rsid w:val="00714E94"/>
    <w:rPr>
      <w:b w:val="0"/>
      <w:sz w:val="24"/>
      <w:szCs w:val="24"/>
    </w:rPr>
  </w:style>
  <w:style w:type="character" w:customStyle="1" w:styleId="ListLabel201">
    <w:name w:val="ListLabel 201"/>
    <w:qFormat/>
    <w:rsid w:val="00714E94"/>
    <w:rPr>
      <w:rFonts w:cs="Symbol"/>
    </w:rPr>
  </w:style>
  <w:style w:type="character" w:customStyle="1" w:styleId="ListLabel202">
    <w:name w:val="ListLabel 202"/>
    <w:qFormat/>
    <w:rsid w:val="00714E94"/>
    <w:rPr>
      <w:rFonts w:cs="Courier New"/>
    </w:rPr>
  </w:style>
  <w:style w:type="character" w:customStyle="1" w:styleId="ListLabel203">
    <w:name w:val="ListLabel 203"/>
    <w:qFormat/>
    <w:rsid w:val="00714E94"/>
    <w:rPr>
      <w:rFonts w:cs="Wingdings"/>
    </w:rPr>
  </w:style>
  <w:style w:type="character" w:customStyle="1" w:styleId="ListLabel204">
    <w:name w:val="ListLabel 204"/>
    <w:qFormat/>
    <w:rsid w:val="00714E94"/>
    <w:rPr>
      <w:rFonts w:ascii="Arial" w:hAnsi="Arial" w:cs="Symbol"/>
      <w:sz w:val="22"/>
    </w:rPr>
  </w:style>
  <w:style w:type="character" w:customStyle="1" w:styleId="ListLabel205">
    <w:name w:val="ListLabel 205"/>
    <w:qFormat/>
    <w:rsid w:val="00714E94"/>
    <w:rPr>
      <w:rFonts w:cs="Courier New"/>
    </w:rPr>
  </w:style>
  <w:style w:type="character" w:customStyle="1" w:styleId="ListLabel206">
    <w:name w:val="ListLabel 206"/>
    <w:qFormat/>
    <w:rsid w:val="00714E94"/>
    <w:rPr>
      <w:rFonts w:cs="Wingdings"/>
    </w:rPr>
  </w:style>
  <w:style w:type="character" w:customStyle="1" w:styleId="ListLabel207">
    <w:name w:val="ListLabel 207"/>
    <w:qFormat/>
    <w:rsid w:val="00714E94"/>
    <w:rPr>
      <w:rFonts w:cs="Symbol"/>
    </w:rPr>
  </w:style>
  <w:style w:type="character" w:customStyle="1" w:styleId="ListLabel208">
    <w:name w:val="ListLabel 208"/>
    <w:qFormat/>
    <w:rsid w:val="00714E94"/>
    <w:rPr>
      <w:rFonts w:cs="Courier New"/>
    </w:rPr>
  </w:style>
  <w:style w:type="character" w:customStyle="1" w:styleId="ListLabel209">
    <w:name w:val="ListLabel 209"/>
    <w:qFormat/>
    <w:rsid w:val="00714E94"/>
    <w:rPr>
      <w:rFonts w:cs="Wingdings"/>
    </w:rPr>
  </w:style>
  <w:style w:type="character" w:customStyle="1" w:styleId="ListLabel210">
    <w:name w:val="ListLabel 210"/>
    <w:qFormat/>
    <w:rsid w:val="00714E94"/>
    <w:rPr>
      <w:rFonts w:ascii="Arial" w:hAnsi="Arial"/>
      <w:b w:val="0"/>
      <w:sz w:val="22"/>
    </w:rPr>
  </w:style>
  <w:style w:type="character" w:customStyle="1" w:styleId="ListLabel211">
    <w:name w:val="ListLabel 211"/>
    <w:qFormat/>
    <w:rsid w:val="00714E94"/>
    <w:rPr>
      <w:b w:val="0"/>
      <w:i w:val="0"/>
      <w:sz w:val="22"/>
      <w:szCs w:val="24"/>
    </w:rPr>
  </w:style>
  <w:style w:type="character" w:customStyle="1" w:styleId="ListLabel212">
    <w:name w:val="ListLabel 212"/>
    <w:qFormat/>
    <w:rsid w:val="00714E94"/>
    <w:rPr>
      <w:rFonts w:ascii="Arial" w:hAnsi="Arial"/>
      <w:b w:val="0"/>
      <w:i w:val="0"/>
      <w:color w:val="00000A"/>
      <w:sz w:val="22"/>
      <w:szCs w:val="24"/>
    </w:rPr>
  </w:style>
  <w:style w:type="character" w:customStyle="1" w:styleId="ListLabel213">
    <w:name w:val="ListLabel 213"/>
    <w:qFormat/>
    <w:rsid w:val="00714E94"/>
    <w:rPr>
      <w:rFonts w:ascii="Arial" w:hAnsi="Arial"/>
      <w:b w:val="0"/>
      <w:i w:val="0"/>
      <w:color w:val="00000A"/>
      <w:sz w:val="22"/>
    </w:rPr>
  </w:style>
  <w:style w:type="character" w:customStyle="1" w:styleId="ListLabel214">
    <w:name w:val="ListLabel 214"/>
    <w:qFormat/>
    <w:rsid w:val="00714E94"/>
    <w:rPr>
      <w:b w:val="0"/>
    </w:rPr>
  </w:style>
  <w:style w:type="character" w:customStyle="1" w:styleId="ListLabel215">
    <w:name w:val="ListLabel 215"/>
    <w:qFormat/>
    <w:rsid w:val="00714E94"/>
    <w:rPr>
      <w:b w:val="0"/>
      <w:sz w:val="24"/>
      <w:szCs w:val="24"/>
    </w:rPr>
  </w:style>
  <w:style w:type="character" w:customStyle="1" w:styleId="ListLabel216">
    <w:name w:val="ListLabel 216"/>
    <w:qFormat/>
    <w:rsid w:val="00714E94"/>
    <w:rPr>
      <w:rFonts w:cs="Symbol"/>
    </w:rPr>
  </w:style>
  <w:style w:type="character" w:customStyle="1" w:styleId="ListLabel217">
    <w:name w:val="ListLabel 217"/>
    <w:qFormat/>
    <w:rsid w:val="00714E94"/>
    <w:rPr>
      <w:rFonts w:cs="Courier New"/>
    </w:rPr>
  </w:style>
  <w:style w:type="character" w:customStyle="1" w:styleId="ListLabel218">
    <w:name w:val="ListLabel 218"/>
    <w:qFormat/>
    <w:rsid w:val="00714E94"/>
    <w:rPr>
      <w:rFonts w:cs="Wingdings"/>
    </w:rPr>
  </w:style>
  <w:style w:type="character" w:customStyle="1" w:styleId="ListLabel219">
    <w:name w:val="ListLabel 219"/>
    <w:qFormat/>
    <w:rsid w:val="00714E94"/>
    <w:rPr>
      <w:rFonts w:ascii="Arial" w:hAnsi="Arial" w:cs="Symbol"/>
      <w:sz w:val="22"/>
    </w:rPr>
  </w:style>
  <w:style w:type="character" w:customStyle="1" w:styleId="ListLabel220">
    <w:name w:val="ListLabel 220"/>
    <w:qFormat/>
    <w:rsid w:val="00714E94"/>
    <w:rPr>
      <w:rFonts w:cs="Courier New"/>
    </w:rPr>
  </w:style>
  <w:style w:type="character" w:customStyle="1" w:styleId="ListLabel221">
    <w:name w:val="ListLabel 221"/>
    <w:qFormat/>
    <w:rsid w:val="00714E94"/>
    <w:rPr>
      <w:rFonts w:cs="Wingdings"/>
    </w:rPr>
  </w:style>
  <w:style w:type="character" w:customStyle="1" w:styleId="ListLabel222">
    <w:name w:val="ListLabel 222"/>
    <w:qFormat/>
    <w:rsid w:val="00714E94"/>
    <w:rPr>
      <w:rFonts w:cs="Symbol"/>
    </w:rPr>
  </w:style>
  <w:style w:type="character" w:customStyle="1" w:styleId="ListLabel223">
    <w:name w:val="ListLabel 223"/>
    <w:qFormat/>
    <w:rsid w:val="00714E94"/>
    <w:rPr>
      <w:rFonts w:cs="Courier New"/>
    </w:rPr>
  </w:style>
  <w:style w:type="character" w:customStyle="1" w:styleId="ListLabel224">
    <w:name w:val="ListLabel 224"/>
    <w:qFormat/>
    <w:rsid w:val="00714E94"/>
    <w:rPr>
      <w:rFonts w:cs="Wingdings"/>
    </w:rPr>
  </w:style>
  <w:style w:type="character" w:customStyle="1" w:styleId="ListLabel225">
    <w:name w:val="ListLabel 225"/>
    <w:qFormat/>
    <w:rsid w:val="00714E94"/>
    <w:rPr>
      <w:rFonts w:ascii="Arial" w:hAnsi="Arial"/>
      <w:b w:val="0"/>
      <w:sz w:val="22"/>
    </w:rPr>
  </w:style>
  <w:style w:type="character" w:customStyle="1" w:styleId="ListLabel226">
    <w:name w:val="ListLabel 226"/>
    <w:qFormat/>
    <w:rsid w:val="00714E94"/>
    <w:rPr>
      <w:b w:val="0"/>
      <w:i w:val="0"/>
      <w:sz w:val="22"/>
      <w:szCs w:val="24"/>
    </w:rPr>
  </w:style>
  <w:style w:type="character" w:customStyle="1" w:styleId="ListLabel227">
    <w:name w:val="ListLabel 227"/>
    <w:qFormat/>
    <w:rsid w:val="00714E94"/>
    <w:rPr>
      <w:rFonts w:ascii="Arial" w:hAnsi="Arial"/>
      <w:b w:val="0"/>
      <w:i w:val="0"/>
      <w:color w:val="00000A"/>
      <w:sz w:val="22"/>
      <w:szCs w:val="24"/>
    </w:rPr>
  </w:style>
  <w:style w:type="character" w:customStyle="1" w:styleId="ListLabel228">
    <w:name w:val="ListLabel 228"/>
    <w:qFormat/>
    <w:rsid w:val="00714E94"/>
    <w:rPr>
      <w:rFonts w:ascii="Arial" w:hAnsi="Arial"/>
      <w:b w:val="0"/>
      <w:i w:val="0"/>
      <w:color w:val="00000A"/>
      <w:sz w:val="22"/>
    </w:rPr>
  </w:style>
  <w:style w:type="character" w:customStyle="1" w:styleId="ListLabel229">
    <w:name w:val="ListLabel 229"/>
    <w:qFormat/>
    <w:rsid w:val="00714E94"/>
    <w:rPr>
      <w:b w:val="0"/>
    </w:rPr>
  </w:style>
  <w:style w:type="character" w:customStyle="1" w:styleId="ListLabel230">
    <w:name w:val="ListLabel 230"/>
    <w:qFormat/>
    <w:rsid w:val="00714E94"/>
    <w:rPr>
      <w:b w:val="0"/>
      <w:sz w:val="24"/>
      <w:szCs w:val="24"/>
    </w:rPr>
  </w:style>
  <w:style w:type="character" w:customStyle="1" w:styleId="ListLabel231">
    <w:name w:val="ListLabel 231"/>
    <w:qFormat/>
    <w:rsid w:val="00714E94"/>
    <w:rPr>
      <w:rFonts w:cs="Symbol"/>
    </w:rPr>
  </w:style>
  <w:style w:type="character" w:customStyle="1" w:styleId="ListLabel232">
    <w:name w:val="ListLabel 232"/>
    <w:qFormat/>
    <w:rsid w:val="00714E94"/>
    <w:rPr>
      <w:rFonts w:cs="Courier New"/>
    </w:rPr>
  </w:style>
  <w:style w:type="character" w:customStyle="1" w:styleId="ListLabel233">
    <w:name w:val="ListLabel 233"/>
    <w:qFormat/>
    <w:rsid w:val="00714E94"/>
    <w:rPr>
      <w:rFonts w:cs="Wingdings"/>
    </w:rPr>
  </w:style>
  <w:style w:type="character" w:customStyle="1" w:styleId="ListLabel234">
    <w:name w:val="ListLabel 234"/>
    <w:qFormat/>
    <w:rsid w:val="00714E94"/>
    <w:rPr>
      <w:rFonts w:ascii="Arial" w:hAnsi="Arial" w:cs="Symbol"/>
      <w:sz w:val="22"/>
    </w:rPr>
  </w:style>
  <w:style w:type="character" w:customStyle="1" w:styleId="ListLabel235">
    <w:name w:val="ListLabel 235"/>
    <w:qFormat/>
    <w:rsid w:val="00714E94"/>
    <w:rPr>
      <w:rFonts w:cs="Courier New"/>
    </w:rPr>
  </w:style>
  <w:style w:type="character" w:customStyle="1" w:styleId="ListLabel236">
    <w:name w:val="ListLabel 236"/>
    <w:qFormat/>
    <w:rsid w:val="00714E94"/>
    <w:rPr>
      <w:rFonts w:cs="Wingdings"/>
    </w:rPr>
  </w:style>
  <w:style w:type="character" w:customStyle="1" w:styleId="ListLabel237">
    <w:name w:val="ListLabel 237"/>
    <w:qFormat/>
    <w:rsid w:val="00714E94"/>
    <w:rPr>
      <w:rFonts w:cs="Symbol"/>
    </w:rPr>
  </w:style>
  <w:style w:type="character" w:customStyle="1" w:styleId="ListLabel238">
    <w:name w:val="ListLabel 238"/>
    <w:qFormat/>
    <w:rsid w:val="00714E94"/>
    <w:rPr>
      <w:rFonts w:cs="Courier New"/>
    </w:rPr>
  </w:style>
  <w:style w:type="character" w:customStyle="1" w:styleId="ListLabel239">
    <w:name w:val="ListLabel 239"/>
    <w:qFormat/>
    <w:rsid w:val="00714E94"/>
    <w:rPr>
      <w:rFonts w:cs="Wingdings"/>
    </w:rPr>
  </w:style>
  <w:style w:type="character" w:customStyle="1" w:styleId="ListLabel240">
    <w:name w:val="ListLabel 240"/>
    <w:qFormat/>
    <w:rsid w:val="00714E94"/>
    <w:rPr>
      <w:rFonts w:ascii="Arial" w:hAnsi="Arial"/>
      <w:b w:val="0"/>
      <w:sz w:val="22"/>
    </w:rPr>
  </w:style>
  <w:style w:type="character" w:customStyle="1" w:styleId="ListLabel241">
    <w:name w:val="ListLabel 241"/>
    <w:qFormat/>
    <w:rsid w:val="00714E94"/>
    <w:rPr>
      <w:b w:val="0"/>
      <w:i w:val="0"/>
      <w:sz w:val="22"/>
      <w:szCs w:val="24"/>
    </w:rPr>
  </w:style>
  <w:style w:type="character" w:customStyle="1" w:styleId="ListLabel242">
    <w:name w:val="ListLabel 242"/>
    <w:qFormat/>
    <w:rsid w:val="00714E94"/>
    <w:rPr>
      <w:rFonts w:ascii="Arial" w:hAnsi="Arial"/>
      <w:b w:val="0"/>
      <w:i w:val="0"/>
      <w:color w:val="00000A"/>
      <w:sz w:val="22"/>
      <w:szCs w:val="24"/>
    </w:rPr>
  </w:style>
  <w:style w:type="character" w:customStyle="1" w:styleId="ListLabel243">
    <w:name w:val="ListLabel 243"/>
    <w:qFormat/>
    <w:rsid w:val="00714E94"/>
    <w:rPr>
      <w:rFonts w:ascii="Arial" w:hAnsi="Arial"/>
      <w:b w:val="0"/>
      <w:i w:val="0"/>
      <w:color w:val="00000A"/>
      <w:sz w:val="22"/>
    </w:rPr>
  </w:style>
  <w:style w:type="character" w:customStyle="1" w:styleId="ListLabel244">
    <w:name w:val="ListLabel 244"/>
    <w:qFormat/>
    <w:rsid w:val="00714E94"/>
    <w:rPr>
      <w:b w:val="0"/>
    </w:rPr>
  </w:style>
  <w:style w:type="character" w:customStyle="1" w:styleId="ListLabel245">
    <w:name w:val="ListLabel 245"/>
    <w:qFormat/>
    <w:rsid w:val="00714E94"/>
    <w:rPr>
      <w:b w:val="0"/>
      <w:sz w:val="24"/>
      <w:szCs w:val="24"/>
    </w:rPr>
  </w:style>
  <w:style w:type="character" w:customStyle="1" w:styleId="ListLabel246">
    <w:name w:val="ListLabel 246"/>
    <w:qFormat/>
    <w:rsid w:val="00714E94"/>
    <w:rPr>
      <w:rFonts w:cs="Symbol"/>
    </w:rPr>
  </w:style>
  <w:style w:type="character" w:customStyle="1" w:styleId="ListLabel247">
    <w:name w:val="ListLabel 247"/>
    <w:qFormat/>
    <w:rsid w:val="00714E94"/>
    <w:rPr>
      <w:rFonts w:cs="Courier New"/>
    </w:rPr>
  </w:style>
  <w:style w:type="character" w:customStyle="1" w:styleId="ListLabel248">
    <w:name w:val="ListLabel 248"/>
    <w:qFormat/>
    <w:rsid w:val="00714E94"/>
    <w:rPr>
      <w:rFonts w:cs="Wingdings"/>
    </w:rPr>
  </w:style>
  <w:style w:type="character" w:customStyle="1" w:styleId="ListLabel249">
    <w:name w:val="ListLabel 249"/>
    <w:qFormat/>
    <w:rsid w:val="00714E94"/>
    <w:rPr>
      <w:rFonts w:ascii="Arial" w:hAnsi="Arial" w:cs="Symbol"/>
      <w:sz w:val="22"/>
    </w:rPr>
  </w:style>
  <w:style w:type="character" w:customStyle="1" w:styleId="ListLabel250">
    <w:name w:val="ListLabel 250"/>
    <w:qFormat/>
    <w:rsid w:val="00714E94"/>
    <w:rPr>
      <w:rFonts w:cs="Courier New"/>
    </w:rPr>
  </w:style>
  <w:style w:type="character" w:customStyle="1" w:styleId="ListLabel251">
    <w:name w:val="ListLabel 251"/>
    <w:qFormat/>
    <w:rsid w:val="00714E94"/>
    <w:rPr>
      <w:rFonts w:cs="Wingdings"/>
    </w:rPr>
  </w:style>
  <w:style w:type="character" w:customStyle="1" w:styleId="ListLabel252">
    <w:name w:val="ListLabel 252"/>
    <w:qFormat/>
    <w:rsid w:val="00714E94"/>
    <w:rPr>
      <w:rFonts w:cs="Symbol"/>
    </w:rPr>
  </w:style>
  <w:style w:type="character" w:customStyle="1" w:styleId="ListLabel253">
    <w:name w:val="ListLabel 253"/>
    <w:qFormat/>
    <w:rsid w:val="00714E94"/>
    <w:rPr>
      <w:rFonts w:cs="Courier New"/>
    </w:rPr>
  </w:style>
  <w:style w:type="character" w:customStyle="1" w:styleId="ListLabel254">
    <w:name w:val="ListLabel 254"/>
    <w:qFormat/>
    <w:rsid w:val="00714E94"/>
    <w:rPr>
      <w:rFonts w:cs="Wingdings"/>
    </w:rPr>
  </w:style>
  <w:style w:type="character" w:customStyle="1" w:styleId="ListLabel255">
    <w:name w:val="ListLabel 255"/>
    <w:qFormat/>
    <w:rsid w:val="00714E94"/>
    <w:rPr>
      <w:rFonts w:ascii="Arial" w:hAnsi="Arial"/>
      <w:b w:val="0"/>
      <w:sz w:val="22"/>
    </w:rPr>
  </w:style>
  <w:style w:type="character" w:customStyle="1" w:styleId="ListLabel256">
    <w:name w:val="ListLabel 256"/>
    <w:qFormat/>
    <w:rsid w:val="00714E94"/>
    <w:rPr>
      <w:b w:val="0"/>
      <w:i w:val="0"/>
      <w:sz w:val="22"/>
      <w:szCs w:val="24"/>
    </w:rPr>
  </w:style>
  <w:style w:type="character" w:customStyle="1" w:styleId="ListLabel257">
    <w:name w:val="ListLabel 257"/>
    <w:qFormat/>
    <w:rsid w:val="00714E94"/>
    <w:rPr>
      <w:rFonts w:ascii="Arial" w:hAnsi="Arial"/>
      <w:b w:val="0"/>
      <w:i w:val="0"/>
      <w:color w:val="00000A"/>
      <w:sz w:val="22"/>
      <w:szCs w:val="24"/>
    </w:rPr>
  </w:style>
  <w:style w:type="character" w:customStyle="1" w:styleId="ListLabel258">
    <w:name w:val="ListLabel 258"/>
    <w:qFormat/>
    <w:rsid w:val="00714E94"/>
    <w:rPr>
      <w:rFonts w:ascii="Arial" w:hAnsi="Arial"/>
      <w:b w:val="0"/>
      <w:i w:val="0"/>
      <w:color w:val="00000A"/>
      <w:sz w:val="22"/>
    </w:rPr>
  </w:style>
  <w:style w:type="character" w:customStyle="1" w:styleId="ListLabel259">
    <w:name w:val="ListLabel 259"/>
    <w:qFormat/>
    <w:rsid w:val="00714E94"/>
    <w:rPr>
      <w:b w:val="0"/>
    </w:rPr>
  </w:style>
  <w:style w:type="character" w:customStyle="1" w:styleId="ListLabel260">
    <w:name w:val="ListLabel 260"/>
    <w:qFormat/>
    <w:rsid w:val="00714E94"/>
    <w:rPr>
      <w:b w:val="0"/>
      <w:sz w:val="24"/>
      <w:szCs w:val="24"/>
    </w:rPr>
  </w:style>
  <w:style w:type="character" w:customStyle="1" w:styleId="ListLabel261">
    <w:name w:val="ListLabel 261"/>
    <w:qFormat/>
    <w:rsid w:val="00714E94"/>
    <w:rPr>
      <w:rFonts w:cs="Symbol"/>
    </w:rPr>
  </w:style>
  <w:style w:type="character" w:customStyle="1" w:styleId="ListLabel262">
    <w:name w:val="ListLabel 262"/>
    <w:qFormat/>
    <w:rsid w:val="00714E94"/>
    <w:rPr>
      <w:rFonts w:cs="Courier New"/>
    </w:rPr>
  </w:style>
  <w:style w:type="character" w:customStyle="1" w:styleId="ListLabel263">
    <w:name w:val="ListLabel 263"/>
    <w:qFormat/>
    <w:rsid w:val="00714E94"/>
    <w:rPr>
      <w:rFonts w:cs="Wingdings"/>
    </w:rPr>
  </w:style>
  <w:style w:type="character" w:customStyle="1" w:styleId="ListLabel264">
    <w:name w:val="ListLabel 264"/>
    <w:qFormat/>
    <w:rsid w:val="00714E94"/>
    <w:rPr>
      <w:rFonts w:ascii="Arial" w:hAnsi="Arial" w:cs="Symbol"/>
      <w:sz w:val="22"/>
    </w:rPr>
  </w:style>
  <w:style w:type="character" w:customStyle="1" w:styleId="ListLabel265">
    <w:name w:val="ListLabel 265"/>
    <w:qFormat/>
    <w:rsid w:val="00714E94"/>
    <w:rPr>
      <w:rFonts w:cs="Courier New"/>
    </w:rPr>
  </w:style>
  <w:style w:type="character" w:customStyle="1" w:styleId="ListLabel266">
    <w:name w:val="ListLabel 266"/>
    <w:qFormat/>
    <w:rsid w:val="00714E94"/>
    <w:rPr>
      <w:rFonts w:cs="Wingdings"/>
    </w:rPr>
  </w:style>
  <w:style w:type="character" w:customStyle="1" w:styleId="ListLabel267">
    <w:name w:val="ListLabel 267"/>
    <w:qFormat/>
    <w:rsid w:val="00714E94"/>
    <w:rPr>
      <w:rFonts w:cs="Symbol"/>
    </w:rPr>
  </w:style>
  <w:style w:type="character" w:customStyle="1" w:styleId="ListLabel268">
    <w:name w:val="ListLabel 268"/>
    <w:qFormat/>
    <w:rsid w:val="00714E94"/>
    <w:rPr>
      <w:rFonts w:cs="Courier New"/>
    </w:rPr>
  </w:style>
  <w:style w:type="character" w:customStyle="1" w:styleId="ListLabel269">
    <w:name w:val="ListLabel 269"/>
    <w:qFormat/>
    <w:rsid w:val="00714E94"/>
    <w:rPr>
      <w:rFonts w:cs="Wingdings"/>
    </w:rPr>
  </w:style>
  <w:style w:type="character" w:customStyle="1" w:styleId="ListLabel270">
    <w:name w:val="ListLabel 270"/>
    <w:qFormat/>
    <w:rsid w:val="00714E94"/>
    <w:rPr>
      <w:rFonts w:ascii="Arial" w:hAnsi="Arial"/>
      <w:b w:val="0"/>
      <w:sz w:val="22"/>
    </w:rPr>
  </w:style>
  <w:style w:type="character" w:customStyle="1" w:styleId="ListLabel271">
    <w:name w:val="ListLabel 271"/>
    <w:qFormat/>
    <w:rsid w:val="00714E94"/>
    <w:rPr>
      <w:b w:val="0"/>
      <w:i w:val="0"/>
      <w:sz w:val="22"/>
      <w:szCs w:val="24"/>
    </w:rPr>
  </w:style>
  <w:style w:type="character" w:customStyle="1" w:styleId="ListLabel272">
    <w:name w:val="ListLabel 272"/>
    <w:qFormat/>
    <w:rsid w:val="00714E94"/>
    <w:rPr>
      <w:rFonts w:ascii="Arial" w:hAnsi="Arial"/>
      <w:b w:val="0"/>
      <w:i w:val="0"/>
      <w:color w:val="00000A"/>
      <w:sz w:val="22"/>
      <w:szCs w:val="24"/>
    </w:rPr>
  </w:style>
  <w:style w:type="character" w:customStyle="1" w:styleId="ListLabel273">
    <w:name w:val="ListLabel 273"/>
    <w:qFormat/>
    <w:rsid w:val="00714E94"/>
    <w:rPr>
      <w:rFonts w:ascii="Arial" w:hAnsi="Arial"/>
      <w:b w:val="0"/>
      <w:i w:val="0"/>
      <w:color w:val="00000A"/>
      <w:sz w:val="22"/>
    </w:rPr>
  </w:style>
  <w:style w:type="character" w:customStyle="1" w:styleId="ListLabel274">
    <w:name w:val="ListLabel 274"/>
    <w:qFormat/>
    <w:rsid w:val="00714E94"/>
    <w:rPr>
      <w:b w:val="0"/>
    </w:rPr>
  </w:style>
  <w:style w:type="character" w:customStyle="1" w:styleId="ListLabel275">
    <w:name w:val="ListLabel 275"/>
    <w:qFormat/>
    <w:rsid w:val="00714E94"/>
    <w:rPr>
      <w:b w:val="0"/>
      <w:sz w:val="24"/>
      <w:szCs w:val="24"/>
    </w:rPr>
  </w:style>
  <w:style w:type="character" w:customStyle="1" w:styleId="ListLabel276">
    <w:name w:val="ListLabel 276"/>
    <w:qFormat/>
    <w:rsid w:val="00714E94"/>
    <w:rPr>
      <w:rFonts w:cs="Symbol"/>
    </w:rPr>
  </w:style>
  <w:style w:type="character" w:customStyle="1" w:styleId="ListLabel277">
    <w:name w:val="ListLabel 277"/>
    <w:qFormat/>
    <w:rsid w:val="00714E94"/>
    <w:rPr>
      <w:rFonts w:cs="Courier New"/>
    </w:rPr>
  </w:style>
  <w:style w:type="character" w:customStyle="1" w:styleId="ListLabel278">
    <w:name w:val="ListLabel 278"/>
    <w:qFormat/>
    <w:rsid w:val="00714E94"/>
    <w:rPr>
      <w:rFonts w:cs="Wingdings"/>
    </w:rPr>
  </w:style>
  <w:style w:type="character" w:customStyle="1" w:styleId="ListLabel279">
    <w:name w:val="ListLabel 279"/>
    <w:qFormat/>
    <w:rsid w:val="00714E94"/>
    <w:rPr>
      <w:rFonts w:ascii="Arial" w:hAnsi="Arial" w:cs="Symbol"/>
      <w:sz w:val="22"/>
    </w:rPr>
  </w:style>
  <w:style w:type="character" w:customStyle="1" w:styleId="ListLabel280">
    <w:name w:val="ListLabel 280"/>
    <w:qFormat/>
    <w:rsid w:val="00714E94"/>
    <w:rPr>
      <w:rFonts w:cs="Courier New"/>
    </w:rPr>
  </w:style>
  <w:style w:type="character" w:customStyle="1" w:styleId="ListLabel281">
    <w:name w:val="ListLabel 281"/>
    <w:qFormat/>
    <w:rsid w:val="00714E94"/>
    <w:rPr>
      <w:rFonts w:cs="Wingdings"/>
    </w:rPr>
  </w:style>
  <w:style w:type="character" w:customStyle="1" w:styleId="ListLabel282">
    <w:name w:val="ListLabel 282"/>
    <w:qFormat/>
    <w:rsid w:val="00714E94"/>
    <w:rPr>
      <w:rFonts w:cs="Symbol"/>
    </w:rPr>
  </w:style>
  <w:style w:type="character" w:customStyle="1" w:styleId="ListLabel283">
    <w:name w:val="ListLabel 283"/>
    <w:qFormat/>
    <w:rsid w:val="00714E94"/>
    <w:rPr>
      <w:rFonts w:cs="Courier New"/>
    </w:rPr>
  </w:style>
  <w:style w:type="character" w:customStyle="1" w:styleId="ListLabel284">
    <w:name w:val="ListLabel 284"/>
    <w:qFormat/>
    <w:rsid w:val="00714E94"/>
    <w:rPr>
      <w:rFonts w:cs="Wingdings"/>
    </w:rPr>
  </w:style>
  <w:style w:type="character" w:customStyle="1" w:styleId="ListLabel285">
    <w:name w:val="ListLabel 285"/>
    <w:qFormat/>
    <w:rsid w:val="00714E94"/>
    <w:rPr>
      <w:rFonts w:ascii="Arial" w:hAnsi="Arial"/>
      <w:b w:val="0"/>
      <w:sz w:val="22"/>
    </w:rPr>
  </w:style>
  <w:style w:type="character" w:customStyle="1" w:styleId="ListLabel286">
    <w:name w:val="ListLabel 286"/>
    <w:qFormat/>
    <w:rsid w:val="00714E94"/>
    <w:rPr>
      <w:b w:val="0"/>
      <w:i w:val="0"/>
      <w:sz w:val="22"/>
      <w:szCs w:val="24"/>
    </w:rPr>
  </w:style>
  <w:style w:type="character" w:customStyle="1" w:styleId="ListLabel287">
    <w:name w:val="ListLabel 287"/>
    <w:qFormat/>
    <w:rsid w:val="00714E94"/>
    <w:rPr>
      <w:rFonts w:ascii="Arial" w:hAnsi="Arial"/>
      <w:b w:val="0"/>
      <w:i w:val="0"/>
      <w:color w:val="00000A"/>
      <w:sz w:val="22"/>
      <w:szCs w:val="24"/>
    </w:rPr>
  </w:style>
  <w:style w:type="character" w:customStyle="1" w:styleId="ListLabel288">
    <w:name w:val="ListLabel 288"/>
    <w:qFormat/>
    <w:rsid w:val="00714E94"/>
    <w:rPr>
      <w:rFonts w:ascii="Arial" w:hAnsi="Arial"/>
      <w:b w:val="0"/>
      <w:i w:val="0"/>
      <w:color w:val="00000A"/>
      <w:sz w:val="22"/>
    </w:rPr>
  </w:style>
  <w:style w:type="character" w:customStyle="1" w:styleId="ListLabel289">
    <w:name w:val="ListLabel 289"/>
    <w:qFormat/>
    <w:rsid w:val="00714E94"/>
    <w:rPr>
      <w:b w:val="0"/>
    </w:rPr>
  </w:style>
  <w:style w:type="character" w:customStyle="1" w:styleId="ListLabel290">
    <w:name w:val="ListLabel 290"/>
    <w:qFormat/>
    <w:rsid w:val="00714E94"/>
    <w:rPr>
      <w:b w:val="0"/>
      <w:sz w:val="24"/>
      <w:szCs w:val="24"/>
    </w:rPr>
  </w:style>
  <w:style w:type="character" w:customStyle="1" w:styleId="ListLabel291">
    <w:name w:val="ListLabel 291"/>
    <w:qFormat/>
    <w:rsid w:val="00714E94"/>
    <w:rPr>
      <w:rFonts w:cs="Symbol"/>
    </w:rPr>
  </w:style>
  <w:style w:type="character" w:customStyle="1" w:styleId="ListLabel292">
    <w:name w:val="ListLabel 292"/>
    <w:qFormat/>
    <w:rsid w:val="00714E94"/>
    <w:rPr>
      <w:rFonts w:cs="Courier New"/>
    </w:rPr>
  </w:style>
  <w:style w:type="character" w:customStyle="1" w:styleId="ListLabel293">
    <w:name w:val="ListLabel 293"/>
    <w:qFormat/>
    <w:rsid w:val="00714E94"/>
    <w:rPr>
      <w:rFonts w:cs="Wingdings"/>
    </w:rPr>
  </w:style>
  <w:style w:type="character" w:customStyle="1" w:styleId="ListLabel294">
    <w:name w:val="ListLabel 294"/>
    <w:qFormat/>
    <w:rsid w:val="00714E94"/>
    <w:rPr>
      <w:rFonts w:ascii="Arial" w:hAnsi="Arial" w:cs="Symbol"/>
      <w:sz w:val="22"/>
    </w:rPr>
  </w:style>
  <w:style w:type="character" w:customStyle="1" w:styleId="ListLabel295">
    <w:name w:val="ListLabel 295"/>
    <w:qFormat/>
    <w:rsid w:val="00714E94"/>
    <w:rPr>
      <w:rFonts w:cs="Courier New"/>
    </w:rPr>
  </w:style>
  <w:style w:type="character" w:customStyle="1" w:styleId="ListLabel296">
    <w:name w:val="ListLabel 296"/>
    <w:qFormat/>
    <w:rsid w:val="00714E94"/>
    <w:rPr>
      <w:rFonts w:cs="Wingdings"/>
    </w:rPr>
  </w:style>
  <w:style w:type="character" w:customStyle="1" w:styleId="ListLabel297">
    <w:name w:val="ListLabel 297"/>
    <w:qFormat/>
    <w:rsid w:val="00714E94"/>
    <w:rPr>
      <w:rFonts w:cs="Symbol"/>
    </w:rPr>
  </w:style>
  <w:style w:type="character" w:customStyle="1" w:styleId="ListLabel298">
    <w:name w:val="ListLabel 298"/>
    <w:qFormat/>
    <w:rsid w:val="00714E94"/>
    <w:rPr>
      <w:rFonts w:cs="Courier New"/>
    </w:rPr>
  </w:style>
  <w:style w:type="character" w:customStyle="1" w:styleId="ListLabel299">
    <w:name w:val="ListLabel 299"/>
    <w:qFormat/>
    <w:rsid w:val="00714E94"/>
    <w:rPr>
      <w:rFonts w:cs="Wingdings"/>
    </w:rPr>
  </w:style>
  <w:style w:type="character" w:customStyle="1" w:styleId="ListLabel300">
    <w:name w:val="ListLabel 300"/>
    <w:qFormat/>
    <w:rsid w:val="00714E94"/>
    <w:rPr>
      <w:rFonts w:ascii="Arial" w:hAnsi="Arial"/>
      <w:b w:val="0"/>
      <w:sz w:val="22"/>
    </w:rPr>
  </w:style>
  <w:style w:type="character" w:customStyle="1" w:styleId="ListLabel301">
    <w:name w:val="ListLabel 301"/>
    <w:qFormat/>
    <w:rsid w:val="00714E94"/>
    <w:rPr>
      <w:b w:val="0"/>
      <w:i w:val="0"/>
      <w:sz w:val="22"/>
      <w:szCs w:val="24"/>
    </w:rPr>
  </w:style>
  <w:style w:type="character" w:customStyle="1" w:styleId="ListLabel302">
    <w:name w:val="ListLabel 302"/>
    <w:qFormat/>
    <w:rsid w:val="00714E94"/>
    <w:rPr>
      <w:rFonts w:ascii="Arial" w:hAnsi="Arial"/>
      <w:b w:val="0"/>
      <w:i w:val="0"/>
      <w:color w:val="00000A"/>
      <w:sz w:val="22"/>
      <w:szCs w:val="24"/>
    </w:rPr>
  </w:style>
  <w:style w:type="character" w:customStyle="1" w:styleId="ListLabel303">
    <w:name w:val="ListLabel 303"/>
    <w:qFormat/>
    <w:rsid w:val="00714E94"/>
    <w:rPr>
      <w:rFonts w:ascii="Arial" w:hAnsi="Arial"/>
      <w:b w:val="0"/>
      <w:i w:val="0"/>
      <w:color w:val="00000A"/>
      <w:sz w:val="22"/>
    </w:rPr>
  </w:style>
  <w:style w:type="character" w:customStyle="1" w:styleId="ListLabel304">
    <w:name w:val="ListLabel 304"/>
    <w:qFormat/>
    <w:rsid w:val="00714E94"/>
    <w:rPr>
      <w:b w:val="0"/>
    </w:rPr>
  </w:style>
  <w:style w:type="character" w:customStyle="1" w:styleId="ListLabel305">
    <w:name w:val="ListLabel 305"/>
    <w:qFormat/>
    <w:rsid w:val="00714E94"/>
    <w:rPr>
      <w:b w:val="0"/>
      <w:sz w:val="24"/>
      <w:szCs w:val="24"/>
    </w:rPr>
  </w:style>
  <w:style w:type="character" w:customStyle="1" w:styleId="ListLabel306">
    <w:name w:val="ListLabel 306"/>
    <w:qFormat/>
    <w:rsid w:val="00714E94"/>
    <w:rPr>
      <w:rFonts w:cs="Symbol"/>
    </w:rPr>
  </w:style>
  <w:style w:type="character" w:customStyle="1" w:styleId="ListLabel307">
    <w:name w:val="ListLabel 307"/>
    <w:qFormat/>
    <w:rsid w:val="00714E94"/>
    <w:rPr>
      <w:rFonts w:cs="Courier New"/>
    </w:rPr>
  </w:style>
  <w:style w:type="character" w:customStyle="1" w:styleId="ListLabel308">
    <w:name w:val="ListLabel 308"/>
    <w:qFormat/>
    <w:rsid w:val="00714E94"/>
    <w:rPr>
      <w:rFonts w:cs="Wingdings"/>
    </w:rPr>
  </w:style>
  <w:style w:type="character" w:customStyle="1" w:styleId="ListLabel309">
    <w:name w:val="ListLabel 309"/>
    <w:qFormat/>
    <w:rsid w:val="00714E94"/>
    <w:rPr>
      <w:rFonts w:ascii="Arial" w:hAnsi="Arial" w:cs="Symbol"/>
      <w:sz w:val="22"/>
    </w:rPr>
  </w:style>
  <w:style w:type="character" w:customStyle="1" w:styleId="ListLabel310">
    <w:name w:val="ListLabel 310"/>
    <w:qFormat/>
    <w:rsid w:val="00714E94"/>
    <w:rPr>
      <w:rFonts w:cs="Courier New"/>
    </w:rPr>
  </w:style>
  <w:style w:type="character" w:customStyle="1" w:styleId="ListLabel311">
    <w:name w:val="ListLabel 311"/>
    <w:qFormat/>
    <w:rsid w:val="00714E94"/>
    <w:rPr>
      <w:rFonts w:cs="Wingdings"/>
    </w:rPr>
  </w:style>
  <w:style w:type="character" w:customStyle="1" w:styleId="ListLabel312">
    <w:name w:val="ListLabel 312"/>
    <w:qFormat/>
    <w:rsid w:val="00714E94"/>
    <w:rPr>
      <w:rFonts w:cs="Symbol"/>
    </w:rPr>
  </w:style>
  <w:style w:type="character" w:customStyle="1" w:styleId="ListLabel313">
    <w:name w:val="ListLabel 313"/>
    <w:qFormat/>
    <w:rsid w:val="00714E94"/>
    <w:rPr>
      <w:rFonts w:cs="Courier New"/>
    </w:rPr>
  </w:style>
  <w:style w:type="character" w:customStyle="1" w:styleId="ListLabel314">
    <w:name w:val="ListLabel 314"/>
    <w:qFormat/>
    <w:rsid w:val="00714E94"/>
    <w:rPr>
      <w:rFonts w:cs="Wingdings"/>
    </w:rPr>
  </w:style>
  <w:style w:type="character" w:customStyle="1" w:styleId="ListLabel315">
    <w:name w:val="ListLabel 315"/>
    <w:qFormat/>
    <w:rsid w:val="00714E94"/>
    <w:rPr>
      <w:rFonts w:ascii="Arial" w:hAnsi="Arial"/>
      <w:b w:val="0"/>
      <w:sz w:val="22"/>
    </w:rPr>
  </w:style>
  <w:style w:type="character" w:customStyle="1" w:styleId="Smbolosdenumerao">
    <w:name w:val="Símbolos de numeração"/>
    <w:qFormat/>
    <w:rsid w:val="00714E94"/>
  </w:style>
  <w:style w:type="character" w:customStyle="1" w:styleId="ListLabel316">
    <w:name w:val="ListLabel 316"/>
    <w:qFormat/>
    <w:rsid w:val="00714E94"/>
    <w:rPr>
      <w:b w:val="0"/>
      <w:i w:val="0"/>
      <w:sz w:val="22"/>
      <w:szCs w:val="24"/>
    </w:rPr>
  </w:style>
  <w:style w:type="character" w:customStyle="1" w:styleId="ListLabel317">
    <w:name w:val="ListLabel 317"/>
    <w:qFormat/>
    <w:rsid w:val="00714E94"/>
    <w:rPr>
      <w:rFonts w:ascii="Arial" w:hAnsi="Arial"/>
      <w:b w:val="0"/>
      <w:i w:val="0"/>
      <w:color w:val="00000A"/>
      <w:sz w:val="22"/>
      <w:szCs w:val="24"/>
    </w:rPr>
  </w:style>
  <w:style w:type="character" w:customStyle="1" w:styleId="ListLabel318">
    <w:name w:val="ListLabel 318"/>
    <w:qFormat/>
    <w:rsid w:val="00714E94"/>
    <w:rPr>
      <w:rFonts w:ascii="Arial" w:hAnsi="Arial"/>
      <w:b w:val="0"/>
      <w:i w:val="0"/>
      <w:color w:val="00000A"/>
      <w:sz w:val="22"/>
    </w:rPr>
  </w:style>
  <w:style w:type="character" w:customStyle="1" w:styleId="ListLabel319">
    <w:name w:val="ListLabel 319"/>
    <w:qFormat/>
    <w:rsid w:val="00714E94"/>
    <w:rPr>
      <w:b w:val="0"/>
    </w:rPr>
  </w:style>
  <w:style w:type="character" w:customStyle="1" w:styleId="ListLabel320">
    <w:name w:val="ListLabel 320"/>
    <w:qFormat/>
    <w:rsid w:val="00714E94"/>
    <w:rPr>
      <w:b w:val="0"/>
      <w:sz w:val="24"/>
      <w:szCs w:val="24"/>
    </w:rPr>
  </w:style>
  <w:style w:type="character" w:customStyle="1" w:styleId="ListLabel321">
    <w:name w:val="ListLabel 321"/>
    <w:qFormat/>
    <w:rsid w:val="00714E94"/>
    <w:rPr>
      <w:rFonts w:cs="Symbol"/>
    </w:rPr>
  </w:style>
  <w:style w:type="character" w:customStyle="1" w:styleId="ListLabel322">
    <w:name w:val="ListLabel 322"/>
    <w:qFormat/>
    <w:rsid w:val="00714E94"/>
    <w:rPr>
      <w:rFonts w:cs="Courier New"/>
    </w:rPr>
  </w:style>
  <w:style w:type="character" w:customStyle="1" w:styleId="ListLabel323">
    <w:name w:val="ListLabel 323"/>
    <w:qFormat/>
    <w:rsid w:val="00714E94"/>
    <w:rPr>
      <w:rFonts w:cs="Wingdings"/>
    </w:rPr>
  </w:style>
  <w:style w:type="character" w:customStyle="1" w:styleId="ListLabel324">
    <w:name w:val="ListLabel 324"/>
    <w:qFormat/>
    <w:rsid w:val="00714E94"/>
    <w:rPr>
      <w:rFonts w:cs="Symbol"/>
      <w:sz w:val="22"/>
    </w:rPr>
  </w:style>
  <w:style w:type="character" w:customStyle="1" w:styleId="ListLabel325">
    <w:name w:val="ListLabel 325"/>
    <w:qFormat/>
    <w:rsid w:val="00714E94"/>
    <w:rPr>
      <w:rFonts w:cs="Courier New"/>
    </w:rPr>
  </w:style>
  <w:style w:type="character" w:customStyle="1" w:styleId="ListLabel326">
    <w:name w:val="ListLabel 326"/>
    <w:qFormat/>
    <w:rsid w:val="00714E94"/>
    <w:rPr>
      <w:rFonts w:cs="Wingdings"/>
    </w:rPr>
  </w:style>
  <w:style w:type="character" w:customStyle="1" w:styleId="ListLabel327">
    <w:name w:val="ListLabel 327"/>
    <w:qFormat/>
    <w:rsid w:val="00714E94"/>
    <w:rPr>
      <w:rFonts w:cs="Symbol"/>
    </w:rPr>
  </w:style>
  <w:style w:type="character" w:customStyle="1" w:styleId="ListLabel328">
    <w:name w:val="ListLabel 328"/>
    <w:qFormat/>
    <w:rsid w:val="00714E94"/>
    <w:rPr>
      <w:rFonts w:cs="Courier New"/>
    </w:rPr>
  </w:style>
  <w:style w:type="character" w:customStyle="1" w:styleId="ListLabel329">
    <w:name w:val="ListLabel 329"/>
    <w:qFormat/>
    <w:rsid w:val="00714E94"/>
    <w:rPr>
      <w:rFonts w:cs="Wingdings"/>
    </w:rPr>
  </w:style>
  <w:style w:type="character" w:customStyle="1" w:styleId="ListLabel330">
    <w:name w:val="ListLabel 330"/>
    <w:qFormat/>
    <w:rsid w:val="00714E94"/>
    <w:rPr>
      <w:rFonts w:ascii="Arial" w:hAnsi="Arial"/>
      <w:b w:val="0"/>
      <w:sz w:val="22"/>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sid w:val="00714E94"/>
    <w:rPr>
      <w:rFonts w:cs="Mangal"/>
    </w:rPr>
  </w:style>
  <w:style w:type="paragraph" w:customStyle="1" w:styleId="Caption">
    <w:name w:val="Caption"/>
    <w:basedOn w:val="Normal"/>
    <w:qFormat/>
    <w:rsid w:val="00714E94"/>
    <w:pPr>
      <w:suppressLineNumbers/>
      <w:spacing w:before="120" w:after="120"/>
    </w:pPr>
    <w:rPr>
      <w:rFonts w:cs="Mangal"/>
      <w:i/>
      <w:iCs/>
    </w:rPr>
  </w:style>
  <w:style w:type="paragraph" w:customStyle="1" w:styleId="ndice">
    <w:name w:val="Índice"/>
    <w:basedOn w:val="Normal"/>
    <w:qFormat/>
    <w:rsid w:val="00714E94"/>
    <w:pPr>
      <w:suppressLineNumbers/>
    </w:pPr>
    <w:rPr>
      <w:rFonts w:cs="Mangal"/>
    </w:rPr>
  </w:style>
  <w:style w:type="paragraph" w:styleId="Legenda">
    <w:name w:val="caption"/>
    <w:basedOn w:val="Normal"/>
    <w:qFormat/>
    <w:rsid w:val="00714E94"/>
    <w:pPr>
      <w:suppressLineNumbers/>
      <w:spacing w:before="120" w:after="120"/>
    </w:pPr>
    <w:rPr>
      <w:rFonts w:cs="Mangal"/>
      <w:i/>
      <w:iCs/>
    </w:rPr>
  </w:style>
  <w:style w:type="paragraph" w:customStyle="1" w:styleId="Header">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customStyle="1" w:styleId="Footer">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rFonts w:ascii="Calibri" w:eastAsia="Calibri" w:hAnsi="Calibri"/>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714E94"/>
    <w:pPr>
      <w:spacing w:after="120"/>
    </w:pPr>
    <w:rPr>
      <w:sz w:val="16"/>
      <w:szCs w:val="16"/>
    </w:rPr>
  </w:style>
  <w:style w:type="paragraph" w:customStyle="1" w:styleId="PT">
    <w:name w:val="PT"/>
    <w:basedOn w:val="Normal"/>
    <w:qFormat/>
    <w:rsid w:val="00C85EDF"/>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 w:val="24"/>
      <w:szCs w:val="20"/>
      <w:lang w:eastAsia="pt-BR"/>
    </w:rPr>
  </w:style>
  <w:style w:type="paragraph" w:customStyle="1" w:styleId="Contedodatabela">
    <w:name w:val="Conteúdo da tabela"/>
    <w:basedOn w:val="Normal"/>
    <w:qFormat/>
    <w:rsid w:val="00714E94"/>
  </w:style>
  <w:style w:type="paragraph" w:customStyle="1" w:styleId="Ttulodetabela">
    <w:name w:val="Título de tabela"/>
    <w:basedOn w:val="Contedodatabela"/>
    <w:qFormat/>
    <w:rsid w:val="00714E94"/>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1"/>
    <w:uiPriority w:val="99"/>
    <w:semiHidden/>
    <w:unhideWhenUsed/>
    <w:rsid w:val="0037769D"/>
    <w:pPr>
      <w:tabs>
        <w:tab w:val="center" w:pos="4252"/>
        <w:tab w:val="right" w:pos="8504"/>
      </w:tabs>
    </w:pPr>
  </w:style>
  <w:style w:type="character" w:customStyle="1" w:styleId="CabealhoChar1">
    <w:name w:val="Cabeçalho Char1"/>
    <w:basedOn w:val="Fontepargpadro"/>
    <w:link w:val="Cabealho"/>
    <w:uiPriority w:val="99"/>
    <w:semiHidden/>
    <w:rsid w:val="0037769D"/>
    <w:rPr>
      <w:rFonts w:ascii="Times New Roman" w:eastAsia="Lucida Sans Unicode" w:hAnsi="Times New Roman" w:cs="Times New Roman"/>
      <w:color w:val="00000A"/>
      <w:sz w:val="24"/>
      <w:szCs w:val="24"/>
    </w:rPr>
  </w:style>
  <w:style w:type="paragraph" w:styleId="Rodap">
    <w:name w:val="footer"/>
    <w:basedOn w:val="Normal"/>
    <w:link w:val="RodapChar1"/>
    <w:semiHidden/>
    <w:unhideWhenUsed/>
    <w:rsid w:val="0037769D"/>
    <w:pPr>
      <w:tabs>
        <w:tab w:val="center" w:pos="4252"/>
        <w:tab w:val="right" w:pos="8504"/>
      </w:tabs>
    </w:pPr>
  </w:style>
  <w:style w:type="character" w:customStyle="1" w:styleId="RodapChar1">
    <w:name w:val="Rodapé Char1"/>
    <w:basedOn w:val="Fontepargpadro"/>
    <w:link w:val="Rodap"/>
    <w:semiHidden/>
    <w:rsid w:val="0037769D"/>
    <w:rPr>
      <w:rFonts w:ascii="Times New Roman" w:eastAsia="Lucida Sans Unicode" w:hAnsi="Times New Roman" w:cs="Times New Roman"/>
      <w:color w:val="00000A"/>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A1D96-A260-4A6D-B11E-7AEEEBCE8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12</Pages>
  <Words>4184</Words>
  <Characters>22594</Characters>
  <Application>Microsoft Office Word</Application>
  <DocSecurity>0</DocSecurity>
  <Lines>188</Lines>
  <Paragraphs>53</Paragraphs>
  <ScaleCrop>false</ScaleCrop>
  <Company>Hewlett-Packard Company</Company>
  <LinksUpToDate>false</LinksUpToDate>
  <CharactersWithSpaces>26725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beckert.leonardo</cp:lastModifiedBy>
  <cp:revision>36</cp:revision>
  <cp:lastPrinted>2019-03-08T17:32:00Z</cp:lastPrinted>
  <dcterms:created xsi:type="dcterms:W3CDTF">2017-06-22T14:11:00Z</dcterms:created>
  <dcterms:modified xsi:type="dcterms:W3CDTF">2019-03-26T17:48:00Z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